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45" w:rsidRPr="00134B0D" w:rsidRDefault="00243145" w:rsidP="009A4C57">
      <w:pPr>
        <w:widowControl w:val="0"/>
        <w:autoSpaceDE w:val="0"/>
        <w:autoSpaceDN w:val="0"/>
        <w:adjustRightInd w:val="0"/>
        <w:spacing w:after="0" w:line="240" w:lineRule="auto"/>
        <w:jc w:val="center"/>
        <w:rPr>
          <w:rFonts w:ascii="PT Astra Serif" w:hAnsi="PT Astra Serif"/>
          <w:sz w:val="24"/>
          <w:szCs w:val="24"/>
        </w:rPr>
      </w:pPr>
      <w:r w:rsidRPr="00134B0D">
        <w:rPr>
          <w:rFonts w:ascii="PT Astra Serif" w:hAnsi="PT Astra Serif"/>
          <w:sz w:val="24"/>
          <w:szCs w:val="24"/>
        </w:rPr>
        <w:t xml:space="preserve">ГОСУДАРСТВЕННЫЙ КОНТРАКТ № </w:t>
      </w:r>
      <w:r w:rsidR="00F50F13" w:rsidRPr="00134B0D">
        <w:rPr>
          <w:rFonts w:ascii="PT Astra Serif" w:hAnsi="PT Astra Serif"/>
          <w:sz w:val="24"/>
          <w:szCs w:val="24"/>
        </w:rPr>
        <w:t>01685000006230047220001</w:t>
      </w:r>
    </w:p>
    <w:p w:rsidR="00243145" w:rsidRPr="00134B0D" w:rsidRDefault="00243145" w:rsidP="009A4C57">
      <w:pPr>
        <w:widowControl w:val="0"/>
        <w:autoSpaceDE w:val="0"/>
        <w:autoSpaceDN w:val="0"/>
        <w:adjustRightInd w:val="0"/>
        <w:spacing w:after="0" w:line="240" w:lineRule="auto"/>
        <w:jc w:val="center"/>
        <w:rPr>
          <w:rFonts w:ascii="PT Astra Serif" w:hAnsi="PT Astra Serif"/>
          <w:sz w:val="24"/>
          <w:szCs w:val="24"/>
        </w:rPr>
      </w:pPr>
      <w:r w:rsidRPr="00134B0D">
        <w:rPr>
          <w:rFonts w:ascii="PT Astra Serif" w:hAnsi="PT Astra Serif"/>
          <w:sz w:val="24"/>
          <w:szCs w:val="24"/>
        </w:rPr>
        <w:t xml:space="preserve">Идентификационный код закупки </w:t>
      </w:r>
      <w:r w:rsidR="0085386A" w:rsidRPr="00134B0D">
        <w:rPr>
          <w:rFonts w:ascii="PT Astra Serif" w:hAnsi="PT Astra Serif"/>
          <w:sz w:val="24"/>
          <w:szCs w:val="24"/>
        </w:rPr>
        <w:t>232732500115173250100100340016202246</w:t>
      </w:r>
    </w:p>
    <w:p w:rsidR="00243145" w:rsidRPr="00134B0D" w:rsidRDefault="00243145" w:rsidP="009A4C57">
      <w:pPr>
        <w:widowControl w:val="0"/>
        <w:autoSpaceDE w:val="0"/>
        <w:autoSpaceDN w:val="0"/>
        <w:adjustRightInd w:val="0"/>
        <w:spacing w:after="0" w:line="240" w:lineRule="auto"/>
        <w:ind w:firstLine="720"/>
        <w:jc w:val="center"/>
        <w:rPr>
          <w:rFonts w:ascii="PT Astra Serif" w:hAnsi="PT Astra Serif"/>
          <w:b/>
          <w:sz w:val="24"/>
          <w:szCs w:val="24"/>
        </w:rPr>
      </w:pPr>
    </w:p>
    <w:p w:rsidR="00243145" w:rsidRPr="00134B0D" w:rsidRDefault="00243145" w:rsidP="009A4C57">
      <w:pPr>
        <w:autoSpaceDE w:val="0"/>
        <w:autoSpaceDN w:val="0"/>
        <w:adjustRightInd w:val="0"/>
        <w:spacing w:after="0" w:line="240" w:lineRule="auto"/>
        <w:jc w:val="center"/>
        <w:rPr>
          <w:rFonts w:ascii="PT Astra Serif" w:hAnsi="PT Astra Serif"/>
          <w:sz w:val="24"/>
          <w:szCs w:val="24"/>
        </w:rPr>
      </w:pPr>
      <w:r w:rsidRPr="00134B0D">
        <w:rPr>
          <w:rFonts w:ascii="PT Astra Serif" w:hAnsi="PT Astra Serif"/>
          <w:sz w:val="24"/>
          <w:szCs w:val="24"/>
        </w:rPr>
        <w:t>г</w:t>
      </w:r>
      <w:proofErr w:type="gramStart"/>
      <w:r w:rsidRPr="00134B0D">
        <w:rPr>
          <w:rFonts w:ascii="PT Astra Serif" w:hAnsi="PT Astra Serif"/>
          <w:sz w:val="24"/>
          <w:szCs w:val="24"/>
        </w:rPr>
        <w:t>.У</w:t>
      </w:r>
      <w:proofErr w:type="gramEnd"/>
      <w:r w:rsidRPr="00134B0D">
        <w:rPr>
          <w:rFonts w:ascii="PT Astra Serif" w:hAnsi="PT Astra Serif"/>
          <w:sz w:val="24"/>
          <w:szCs w:val="24"/>
        </w:rPr>
        <w:t xml:space="preserve">льяновск                                                                                     </w:t>
      </w:r>
      <w:r w:rsidR="002D7ED3" w:rsidRPr="00134B0D">
        <w:rPr>
          <w:rFonts w:ascii="PT Astra Serif" w:hAnsi="PT Astra Serif"/>
          <w:sz w:val="24"/>
          <w:szCs w:val="24"/>
        </w:rPr>
        <w:t xml:space="preserve"> </w:t>
      </w:r>
      <w:r w:rsidRPr="00134B0D">
        <w:rPr>
          <w:rFonts w:ascii="PT Astra Serif" w:hAnsi="PT Astra Serif"/>
          <w:sz w:val="24"/>
          <w:szCs w:val="24"/>
        </w:rPr>
        <w:t xml:space="preserve"> « ___ » ____________ 2023 год</w:t>
      </w:r>
    </w:p>
    <w:p w:rsidR="00243145" w:rsidRPr="00134B0D" w:rsidRDefault="00243145" w:rsidP="009A4C57">
      <w:pPr>
        <w:autoSpaceDE w:val="0"/>
        <w:autoSpaceDN w:val="0"/>
        <w:adjustRightInd w:val="0"/>
        <w:spacing w:after="0" w:line="240" w:lineRule="auto"/>
        <w:jc w:val="right"/>
        <w:rPr>
          <w:rFonts w:ascii="PT Astra Serif" w:hAnsi="PT Astra Serif"/>
          <w:sz w:val="24"/>
          <w:szCs w:val="24"/>
        </w:rPr>
      </w:pPr>
    </w:p>
    <w:p w:rsidR="00EF3AD6" w:rsidRPr="00134B0D" w:rsidRDefault="001A4E80" w:rsidP="009A4C57">
      <w:pPr>
        <w:widowControl w:val="0"/>
        <w:spacing w:after="0" w:line="240" w:lineRule="auto"/>
        <w:ind w:firstLine="709"/>
        <w:jc w:val="both"/>
        <w:outlineLvl w:val="1"/>
        <w:rPr>
          <w:rFonts w:ascii="PT Astra Serif" w:hAnsi="PT Astra Serif" w:cs="PT Astra Serif"/>
          <w:sz w:val="24"/>
          <w:szCs w:val="24"/>
        </w:rPr>
      </w:pPr>
      <w:proofErr w:type="gramStart"/>
      <w:r w:rsidRPr="00134B0D">
        <w:rPr>
          <w:rFonts w:ascii="PT Astra Serif" w:hAnsi="PT Astra Serif"/>
          <w:sz w:val="24"/>
          <w:szCs w:val="24"/>
        </w:rPr>
        <w:t>Министерство финансов Ульяновской области, выступающее от имени и в интересах Ульяновской области, именуемое в дальнейшем «Заказчик», в лице Министра финансов Ульяновской области Брюхановой Натальи Геннадьевны, действующего на основании распоряжения Губернатора Ульяновской области от 17.10.2023 № 651-рк «О назначении Брюхановой Н.Г.» и Положения о Министерстве финансов Ульяновской области, утверждённого постановлением Правительства Ульяновской области от 20.07.2017 № 16/355-П</w:t>
      </w:r>
      <w:r w:rsidR="00243145" w:rsidRPr="00134B0D">
        <w:rPr>
          <w:rFonts w:ascii="PT Astra Serif" w:hAnsi="PT Astra Serif"/>
          <w:sz w:val="24"/>
          <w:szCs w:val="24"/>
        </w:rPr>
        <w:t>, с одной стороны, и</w:t>
      </w:r>
      <w:proofErr w:type="gramEnd"/>
      <w:r w:rsidR="00243145" w:rsidRPr="00134B0D">
        <w:rPr>
          <w:rFonts w:ascii="PT Astra Serif" w:hAnsi="PT Astra Serif"/>
          <w:sz w:val="24"/>
          <w:szCs w:val="24"/>
        </w:rPr>
        <w:t xml:space="preserve"> </w:t>
      </w:r>
      <w:r w:rsidR="003A7B5A" w:rsidRPr="00134B0D">
        <w:rPr>
          <w:rFonts w:ascii="PT Astra Serif" w:hAnsi="PT Astra Serif"/>
          <w:sz w:val="24"/>
          <w:szCs w:val="24"/>
        </w:rPr>
        <w:t>общество с ограниченной ответственностью «АГАТЕЧ КОРПОРЭЙШН»</w:t>
      </w:r>
      <w:r w:rsidR="00243145" w:rsidRPr="00134B0D">
        <w:rPr>
          <w:rFonts w:ascii="PT Astra Serif" w:hAnsi="PT Astra Serif"/>
          <w:sz w:val="24"/>
          <w:szCs w:val="24"/>
        </w:rPr>
        <w:t xml:space="preserve">, именуемое в дальнейшем «Исполнитель», в лице </w:t>
      </w:r>
      <w:r w:rsidR="009F4F86" w:rsidRPr="00134B0D">
        <w:rPr>
          <w:rFonts w:ascii="PT Astra Serif" w:hAnsi="PT Astra Serif"/>
          <w:sz w:val="24"/>
          <w:szCs w:val="24"/>
        </w:rPr>
        <w:t xml:space="preserve">Генерального директора Асташенковой Марины Владимировны, </w:t>
      </w:r>
      <w:r w:rsidR="00243145" w:rsidRPr="00134B0D">
        <w:rPr>
          <w:rFonts w:ascii="PT Astra Serif" w:hAnsi="PT Astra Serif"/>
          <w:sz w:val="24"/>
          <w:szCs w:val="24"/>
        </w:rPr>
        <w:t xml:space="preserve">действующего на основании </w:t>
      </w:r>
      <w:r w:rsidR="009F4F86" w:rsidRPr="00134B0D">
        <w:rPr>
          <w:rFonts w:ascii="PT Astra Serif" w:hAnsi="PT Astra Serif"/>
          <w:sz w:val="24"/>
          <w:szCs w:val="24"/>
        </w:rPr>
        <w:t xml:space="preserve">Устава, </w:t>
      </w:r>
      <w:r w:rsidR="00243145" w:rsidRPr="00134B0D">
        <w:rPr>
          <w:rFonts w:ascii="PT Astra Serif" w:hAnsi="PT Astra Serif"/>
          <w:sz w:val="24"/>
          <w:szCs w:val="24"/>
        </w:rPr>
        <w:t xml:space="preserve">с другой стороны, именуемые в дальнейшем «Стороны», </w:t>
      </w:r>
      <w:r w:rsidR="00243145" w:rsidRPr="00134B0D">
        <w:rPr>
          <w:rFonts w:ascii="PT Astra Serif" w:hAnsi="PT Astra Serif"/>
          <w:iCs/>
          <w:sz w:val="24"/>
          <w:szCs w:val="24"/>
        </w:rPr>
        <w:t xml:space="preserve">на основании </w:t>
      </w:r>
      <w:r w:rsidR="001E1B64" w:rsidRPr="00134B0D">
        <w:rPr>
          <w:rFonts w:ascii="PT Astra Serif" w:hAnsi="PT Astra Serif"/>
          <w:iCs/>
          <w:sz w:val="24"/>
          <w:szCs w:val="24"/>
        </w:rPr>
        <w:t xml:space="preserve">протокола подведения итогов электронного аукциона </w:t>
      </w:r>
      <w:r w:rsidR="00243145" w:rsidRPr="00134B0D">
        <w:rPr>
          <w:rFonts w:ascii="PT Astra Serif" w:hAnsi="PT Astra Serif"/>
          <w:iCs/>
          <w:sz w:val="24"/>
          <w:szCs w:val="24"/>
        </w:rPr>
        <w:t xml:space="preserve">от </w:t>
      </w:r>
      <w:r w:rsidR="001E1B64" w:rsidRPr="00134B0D">
        <w:rPr>
          <w:rFonts w:ascii="PT Astra Serif" w:hAnsi="PT Astra Serif"/>
          <w:iCs/>
          <w:sz w:val="24"/>
          <w:szCs w:val="24"/>
        </w:rPr>
        <w:t xml:space="preserve">22.11.2023 </w:t>
      </w:r>
      <w:r w:rsidR="00243145" w:rsidRPr="00134B0D">
        <w:rPr>
          <w:rFonts w:ascii="PT Astra Serif" w:hAnsi="PT Astra Serif"/>
          <w:iCs/>
          <w:sz w:val="24"/>
          <w:szCs w:val="24"/>
        </w:rPr>
        <w:t xml:space="preserve">№ </w:t>
      </w:r>
      <w:r w:rsidR="001E1B64" w:rsidRPr="00134B0D">
        <w:rPr>
          <w:rFonts w:ascii="PT Astra Serif" w:hAnsi="PT Astra Serif"/>
          <w:iCs/>
          <w:sz w:val="24"/>
          <w:szCs w:val="24"/>
        </w:rPr>
        <w:t xml:space="preserve">0168500000623004722, </w:t>
      </w:r>
      <w:r w:rsidR="00243145" w:rsidRPr="00134B0D">
        <w:rPr>
          <w:rFonts w:ascii="PT Astra Serif" w:hAnsi="PT Astra Serif"/>
          <w:iCs/>
          <w:sz w:val="24"/>
          <w:szCs w:val="24"/>
        </w:rPr>
        <w:t>з</w:t>
      </w:r>
      <w:r w:rsidR="00243145" w:rsidRPr="00134B0D">
        <w:rPr>
          <w:rFonts w:ascii="PT Astra Serif" w:hAnsi="PT Astra Serif"/>
          <w:sz w:val="24"/>
          <w:szCs w:val="24"/>
        </w:rPr>
        <w:t>аключили между собой настоящий государственный контракт (далее - контракт) о нижеследующем:</w:t>
      </w:r>
    </w:p>
    <w:p w:rsidR="00EF3AD6" w:rsidRPr="00134B0D" w:rsidRDefault="00EF3AD6" w:rsidP="009A4C57">
      <w:pPr>
        <w:widowControl w:val="0"/>
        <w:spacing w:after="0" w:line="240" w:lineRule="auto"/>
        <w:ind w:firstLine="709"/>
        <w:jc w:val="both"/>
        <w:outlineLvl w:val="1"/>
        <w:rPr>
          <w:rFonts w:ascii="PT Astra Serif" w:hAnsi="PT Astra Serif" w:cs="PT Astra Serif"/>
          <w:sz w:val="24"/>
          <w:szCs w:val="24"/>
        </w:rPr>
      </w:pPr>
    </w:p>
    <w:p w:rsidR="00EF3AD6" w:rsidRPr="00134B0D" w:rsidRDefault="00EF3AD6" w:rsidP="009A4C57">
      <w:pPr>
        <w:pStyle w:val="ConsPlusNormal"/>
        <w:numPr>
          <w:ilvl w:val="0"/>
          <w:numId w:val="9"/>
        </w:numPr>
        <w:tabs>
          <w:tab w:val="left" w:pos="284"/>
        </w:tabs>
        <w:ind w:left="0" w:firstLine="0"/>
        <w:jc w:val="center"/>
        <w:outlineLvl w:val="1"/>
        <w:rPr>
          <w:rFonts w:ascii="PT Astra Serif" w:hAnsi="PT Astra Serif" w:cs="PT Astra Serif"/>
          <w:sz w:val="24"/>
          <w:szCs w:val="24"/>
        </w:rPr>
      </w:pPr>
      <w:r w:rsidRPr="00134B0D">
        <w:rPr>
          <w:rFonts w:ascii="PT Astra Serif" w:hAnsi="PT Astra Serif" w:cs="PT Astra Serif"/>
          <w:sz w:val="24"/>
          <w:szCs w:val="24"/>
        </w:rPr>
        <w:t>ПРЕДМЕТ КОНТРАКТА</w:t>
      </w:r>
    </w:p>
    <w:p w:rsidR="00EF3AD6" w:rsidRPr="00134B0D" w:rsidRDefault="00EF3AD6" w:rsidP="009A4C57">
      <w:pPr>
        <w:pStyle w:val="ConsPlusNormal"/>
        <w:tabs>
          <w:tab w:val="left" w:pos="284"/>
        </w:tabs>
        <w:ind w:firstLine="0"/>
        <w:jc w:val="center"/>
        <w:outlineLvl w:val="1"/>
        <w:rPr>
          <w:rFonts w:ascii="PT Astra Serif" w:hAnsi="PT Astra Serif" w:cs="PT Astra Serif"/>
          <w:sz w:val="24"/>
          <w:szCs w:val="24"/>
        </w:rPr>
      </w:pPr>
    </w:p>
    <w:p w:rsidR="00EF3AD6" w:rsidRPr="00134B0D" w:rsidRDefault="00EF3AD6" w:rsidP="009A4C57">
      <w:pPr>
        <w:pStyle w:val="ConsPlusNormal"/>
        <w:numPr>
          <w:ilvl w:val="1"/>
          <w:numId w:val="9"/>
        </w:numPr>
        <w:tabs>
          <w:tab w:val="left" w:pos="1134"/>
        </w:tabs>
        <w:ind w:left="0" w:firstLine="709"/>
        <w:jc w:val="both"/>
        <w:rPr>
          <w:rFonts w:ascii="PT Astra Serif" w:hAnsi="PT Astra Serif" w:cs="PT Astra Serif"/>
          <w:sz w:val="24"/>
          <w:szCs w:val="24"/>
        </w:rPr>
      </w:pPr>
      <w:r w:rsidRPr="00134B0D">
        <w:rPr>
          <w:rFonts w:ascii="PT Astra Serif" w:hAnsi="PT Astra Serif" w:cs="PT Astra Serif"/>
          <w:sz w:val="24"/>
          <w:szCs w:val="24"/>
        </w:rPr>
        <w:t xml:space="preserve">По настоящему контракту Исполнитель обязуется оказать </w:t>
      </w:r>
      <w:r w:rsidR="00A30B0A" w:rsidRPr="00134B0D">
        <w:rPr>
          <w:rFonts w:ascii="PT Astra Serif" w:hAnsi="PT Astra Serif" w:cs="PT Astra Serif"/>
          <w:sz w:val="24"/>
          <w:szCs w:val="24"/>
        </w:rPr>
        <w:t>услуги по сопровождению портала «Открытый бюджет Ульяновской области»</w:t>
      </w:r>
      <w:r w:rsidRPr="00134B0D">
        <w:rPr>
          <w:rFonts w:ascii="PT Astra Serif" w:hAnsi="PT Astra Serif" w:cs="PT Astra Serif"/>
          <w:sz w:val="24"/>
          <w:szCs w:val="24"/>
        </w:rPr>
        <w:t xml:space="preserve"> (далее - услуги), в соответствии со спецификацией (приложение к настоящему контракту), являющейся неотъемлемой частью настоящего контракта, а Заказчик обязуется принять и оплатить</w:t>
      </w:r>
      <w:r w:rsidR="00A30B0A" w:rsidRPr="00134B0D">
        <w:rPr>
          <w:rFonts w:ascii="PT Astra Serif" w:hAnsi="PT Astra Serif" w:cs="PT Astra Serif"/>
          <w:sz w:val="24"/>
          <w:szCs w:val="24"/>
        </w:rPr>
        <w:t xml:space="preserve"> оказанные </w:t>
      </w:r>
      <w:r w:rsidRPr="00134B0D">
        <w:rPr>
          <w:rFonts w:ascii="PT Astra Serif" w:hAnsi="PT Astra Serif" w:cs="PT Astra Serif"/>
          <w:sz w:val="24"/>
          <w:szCs w:val="24"/>
        </w:rPr>
        <w:t xml:space="preserve"> услуги на условиях, предусмотренных настоящим контрактом.</w:t>
      </w:r>
    </w:p>
    <w:p w:rsidR="00EF3AD6" w:rsidRPr="00134B0D" w:rsidRDefault="00EF3AD6" w:rsidP="009A4C57">
      <w:pPr>
        <w:pStyle w:val="aa"/>
        <w:widowControl w:val="0"/>
        <w:numPr>
          <w:ilvl w:val="1"/>
          <w:numId w:val="9"/>
        </w:numPr>
        <w:tabs>
          <w:tab w:val="left" w:pos="1276"/>
        </w:tabs>
        <w:autoSpaceDE w:val="0"/>
        <w:autoSpaceDN w:val="0"/>
        <w:spacing w:after="0" w:line="240" w:lineRule="auto"/>
        <w:ind w:left="0" w:firstLine="709"/>
        <w:jc w:val="both"/>
        <w:rPr>
          <w:rFonts w:ascii="PT Astra Serif" w:hAnsi="PT Astra Serif" w:cs="PT Astra Serif"/>
          <w:sz w:val="24"/>
          <w:szCs w:val="24"/>
        </w:rPr>
      </w:pPr>
      <w:r w:rsidRPr="00134B0D">
        <w:rPr>
          <w:rFonts w:ascii="PT Astra Serif" w:hAnsi="PT Astra Serif" w:cs="PT Astra Serif"/>
          <w:sz w:val="24"/>
          <w:szCs w:val="24"/>
        </w:rPr>
        <w:t>Наименование, единица измерения, количество, цена за единицу услуги, определяется спецификацией (приложение к настоящему контракту), являющейся неотъемлемой частью настоящего контракта.</w:t>
      </w:r>
    </w:p>
    <w:p w:rsidR="007F08B1" w:rsidRPr="00134B0D" w:rsidRDefault="00A30B0A" w:rsidP="009A4C57">
      <w:pPr>
        <w:numPr>
          <w:ilvl w:val="1"/>
          <w:numId w:val="9"/>
        </w:numPr>
        <w:spacing w:after="0" w:line="240" w:lineRule="auto"/>
        <w:ind w:left="0" w:firstLine="709"/>
        <w:jc w:val="both"/>
        <w:rPr>
          <w:rFonts w:ascii="PT Astra Serif" w:hAnsi="PT Astra Serif" w:cs="Times New Roman"/>
          <w:sz w:val="24"/>
          <w:szCs w:val="24"/>
        </w:rPr>
      </w:pPr>
      <w:r w:rsidRPr="00134B0D">
        <w:rPr>
          <w:rFonts w:ascii="PT Astra Serif" w:hAnsi="PT Astra Serif" w:cs="Times New Roman"/>
          <w:sz w:val="24"/>
          <w:szCs w:val="24"/>
        </w:rPr>
        <w:t xml:space="preserve">Оказание услуг должно быть осуществлено без замены или модернизации текущей технической платформы и принципов работы с </w:t>
      </w:r>
      <w:r w:rsidR="007F08B1" w:rsidRPr="00134B0D">
        <w:rPr>
          <w:rFonts w:ascii="PT Astra Serif" w:hAnsi="PT Astra Serif" w:cs="Times New Roman"/>
          <w:sz w:val="24"/>
          <w:szCs w:val="24"/>
        </w:rPr>
        <w:t>программными компонентами портала «Открытый бюджет Ульяновской области».</w:t>
      </w:r>
    </w:p>
    <w:p w:rsidR="00EF3AD6" w:rsidRPr="00134B0D" w:rsidRDefault="00EF3AD6" w:rsidP="009A4C57">
      <w:pPr>
        <w:spacing w:after="0" w:line="240" w:lineRule="auto"/>
        <w:ind w:left="1429"/>
        <w:jc w:val="both"/>
        <w:rPr>
          <w:rFonts w:ascii="PT Astra Serif" w:hAnsi="PT Astra Serif" w:cs="PT Astra Serif"/>
          <w:sz w:val="24"/>
          <w:szCs w:val="24"/>
        </w:rPr>
      </w:pPr>
    </w:p>
    <w:p w:rsidR="00EF3AD6" w:rsidRPr="00134B0D" w:rsidRDefault="00EF3AD6" w:rsidP="009A4C57">
      <w:pPr>
        <w:widowControl w:val="0"/>
        <w:numPr>
          <w:ilvl w:val="0"/>
          <w:numId w:val="9"/>
        </w:numPr>
        <w:tabs>
          <w:tab w:val="left" w:pos="284"/>
        </w:tabs>
        <w:spacing w:after="0" w:line="240" w:lineRule="auto"/>
        <w:ind w:left="0" w:firstLine="0"/>
        <w:jc w:val="center"/>
        <w:outlineLvl w:val="1"/>
        <w:rPr>
          <w:rFonts w:ascii="PT Astra Serif" w:hAnsi="PT Astra Serif" w:cs="PT Astra Serif"/>
          <w:sz w:val="24"/>
          <w:szCs w:val="24"/>
        </w:rPr>
      </w:pPr>
      <w:r w:rsidRPr="00134B0D">
        <w:rPr>
          <w:rFonts w:ascii="PT Astra Serif" w:hAnsi="PT Astra Serif" w:cs="PT Astra Serif"/>
          <w:sz w:val="24"/>
          <w:szCs w:val="24"/>
        </w:rPr>
        <w:t>ПРАВА И ОБЯЗАННОСТИ СТОРОН</w:t>
      </w:r>
    </w:p>
    <w:p w:rsidR="00EF3AD6" w:rsidRPr="00134B0D" w:rsidRDefault="00EF3AD6" w:rsidP="009A4C57">
      <w:pPr>
        <w:widowControl w:val="0"/>
        <w:tabs>
          <w:tab w:val="left" w:pos="284"/>
        </w:tabs>
        <w:spacing w:after="0" w:line="240" w:lineRule="auto"/>
        <w:jc w:val="center"/>
        <w:outlineLvl w:val="1"/>
        <w:rPr>
          <w:rFonts w:ascii="PT Astra Serif" w:hAnsi="PT Astra Serif" w:cs="PT Astra Serif"/>
          <w:sz w:val="24"/>
          <w:szCs w:val="24"/>
        </w:rPr>
      </w:pP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2.1. Обязанности Исполнителя:</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обеспечить оказание услуг качественно, в объёме и в сроки согласно настоящему контракту и спецификации (приложение к настоящему контракту), являющейся неотъемлемой частью настоящего контракта;</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своевременно предоставлять (в том числе по запросу Заказчика) достоверную информацию о ходе исполнения своих обязательств, включая информацию о сложностях, возникающих при исполнении контракта;</w:t>
      </w:r>
    </w:p>
    <w:p w:rsidR="00AE19C1" w:rsidRPr="00134B0D" w:rsidRDefault="00AE19C1"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оказывать услуг, осуществлять модификацию программы для ЭВМ в целях соответствия данной программы требованиям Законодательства Российской Федерации, изменять структуру базы данных без нарушения авторских и исключительных прав на объекты интеллектуальной собственности согласно статье 1233, статье 1252 и статье 1270 Гражданского кодекса Российской Федерации;</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предупреждать Заказчика о независящих от Исполнителя обстоятельствах, которые создают невозможность оказания услуг;</w:t>
      </w:r>
    </w:p>
    <w:p w:rsidR="00EF3AD6" w:rsidRPr="00134B0D" w:rsidRDefault="00EF3AD6" w:rsidP="009A4C57">
      <w:pPr>
        <w:widowControl w:val="0"/>
        <w:tabs>
          <w:tab w:val="left" w:pos="1276"/>
        </w:tabs>
        <w:spacing w:after="0" w:line="240" w:lineRule="auto"/>
        <w:ind w:firstLine="709"/>
        <w:jc w:val="both"/>
        <w:rPr>
          <w:rFonts w:ascii="PT Astra Serif" w:hAnsi="PT Astra Serif" w:cs="PT Astra Serif"/>
          <w:sz w:val="24"/>
          <w:szCs w:val="24"/>
        </w:rPr>
      </w:pPr>
      <w:r w:rsidRPr="00134B0D">
        <w:rPr>
          <w:rFonts w:ascii="PT Astra Serif" w:hAnsi="PT Astra Serif" w:cs="PT Astra Serif"/>
          <w:sz w:val="24"/>
          <w:szCs w:val="24"/>
        </w:rPr>
        <w:t xml:space="preserve">- в течение 3 (трех) рабочих дней со дня заключения </w:t>
      </w:r>
      <w:r w:rsidR="00243145" w:rsidRPr="00134B0D">
        <w:rPr>
          <w:rFonts w:ascii="PT Astra Serif" w:hAnsi="PT Astra Serif" w:cs="PT Astra Serif"/>
          <w:sz w:val="24"/>
          <w:szCs w:val="24"/>
        </w:rPr>
        <w:t xml:space="preserve">настоящего </w:t>
      </w:r>
      <w:r w:rsidRPr="00134B0D">
        <w:rPr>
          <w:rFonts w:ascii="PT Astra Serif" w:hAnsi="PT Astra Serif" w:cs="PT Astra Serif"/>
          <w:sz w:val="24"/>
          <w:szCs w:val="24"/>
        </w:rPr>
        <w:t xml:space="preserve">контракта </w:t>
      </w:r>
      <w:proofErr w:type="gramStart"/>
      <w:r w:rsidRPr="00134B0D">
        <w:rPr>
          <w:rFonts w:ascii="PT Astra Serif" w:hAnsi="PT Astra Serif" w:cs="PT Astra Serif"/>
          <w:sz w:val="24"/>
          <w:szCs w:val="24"/>
        </w:rPr>
        <w:t>предоставить Заказчику документы</w:t>
      </w:r>
      <w:proofErr w:type="gramEnd"/>
      <w:r w:rsidRPr="00134B0D">
        <w:rPr>
          <w:rFonts w:ascii="PT Astra Serif" w:hAnsi="PT Astra Serif" w:cs="PT Astra Serif"/>
          <w:sz w:val="24"/>
          <w:szCs w:val="24"/>
        </w:rPr>
        <w:t xml:space="preserve">, подтверждающие наличие у Исполнителя полномочий в объёме, достаточном для оказания услуг по контракту без нарушения интеллектуальных прав третьих лиц, и оформленных в соответствии с требованиями действующего     </w:t>
      </w:r>
      <w:r w:rsidRPr="00134B0D">
        <w:rPr>
          <w:rFonts w:ascii="PT Astra Serif" w:hAnsi="PT Astra Serif" w:cs="PT Astra Serif"/>
          <w:sz w:val="24"/>
          <w:szCs w:val="24"/>
        </w:rPr>
        <w:lastRenderedPageBreak/>
        <w:t>законодательства.</w:t>
      </w:r>
      <w:r w:rsidR="00AE19C1" w:rsidRPr="00134B0D">
        <w:rPr>
          <w:rFonts w:ascii="PT Astra Serif" w:hAnsi="PT Astra Serif" w:cs="PT Astra Serif"/>
          <w:sz w:val="24"/>
          <w:szCs w:val="24"/>
        </w:rPr>
        <w:t xml:space="preserve"> </w:t>
      </w:r>
      <w:r w:rsidRPr="00134B0D">
        <w:rPr>
          <w:rFonts w:ascii="PT Astra Serif" w:hAnsi="PT Astra Serif" w:cs="PT Astra Serif"/>
          <w:sz w:val="24"/>
          <w:szCs w:val="24"/>
        </w:rPr>
        <w:t>Надлежащим подтверждением вышеуказанных полномочий может служить один из следующих документов:</w:t>
      </w:r>
    </w:p>
    <w:p w:rsidR="00AE19C1" w:rsidRPr="00134B0D" w:rsidRDefault="00AE19C1"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для Исполнителя, являющегося правообладателем – копия свидетельства об официальной регистрации программ либо копия договора об отчуждении исключительного права на программу с копией документа, подтверждающего государственную регистрацию отчуждения исключительного права;</w:t>
      </w:r>
    </w:p>
    <w:p w:rsidR="00AE19C1" w:rsidRPr="00134B0D" w:rsidRDefault="00AE19C1"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для Исполнителя, которому права на программы переданы автором или иным правообладателем – копия действующего договора о передаче Исполнителю прав на модификацию и иное использование программ, заключенный в письменной форме и устанавливающий </w:t>
      </w:r>
      <w:proofErr w:type="gramStart"/>
      <w:r w:rsidRPr="00134B0D">
        <w:rPr>
          <w:rFonts w:ascii="PT Astra Serif" w:hAnsi="PT Astra Serif"/>
          <w:sz w:val="24"/>
          <w:szCs w:val="24"/>
        </w:rPr>
        <w:t>объем</w:t>
      </w:r>
      <w:proofErr w:type="gramEnd"/>
      <w:r w:rsidRPr="00134B0D">
        <w:rPr>
          <w:rFonts w:ascii="PT Astra Serif" w:hAnsi="PT Astra Serif"/>
          <w:sz w:val="24"/>
          <w:szCs w:val="24"/>
        </w:rPr>
        <w:t xml:space="preserve"> и способы использования программ.</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2.2. Права Исполнителя:</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запрашивать в письменной форме у Заказчика сведения и документы, необходимые для надлежащего исполнения принятых на себя обязательств;</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требовать своевременной оплаты по настоящему контракту при условии полного и надлежащего исполнения принятых на себя обязательств.</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2.3. Обязанности Заказчика:</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осуществить приём оказанных услуг в соответствии со спецификацией (приложение к настоящему контракту), являющейся неотъемлемой частью настоящего контракта;</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xml:space="preserve">- оплатить оказанные услуги Исполнителя в соответствии с условиями настоящего контракта; </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2.4. Права Заказчика:</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требовать от Исполнителя надлежащего исполнения обязательств в соответствии с условиями настоящего контракта;</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запрашивать у Исполнителя информацию о ходе исполнения обязательств по настоящему контракту;</w:t>
      </w:r>
    </w:p>
    <w:p w:rsidR="00EF3AD6" w:rsidRPr="00134B0D" w:rsidRDefault="00EF3AD6" w:rsidP="009A4C57">
      <w:pPr>
        <w:pStyle w:val="ConsPlusNormal"/>
        <w:ind w:firstLine="709"/>
        <w:jc w:val="both"/>
        <w:rPr>
          <w:rFonts w:ascii="PT Astra Serif" w:hAnsi="PT Astra Serif" w:cs="PT Astra Serif"/>
          <w:sz w:val="24"/>
          <w:szCs w:val="24"/>
        </w:rPr>
      </w:pPr>
      <w:r w:rsidRPr="00134B0D">
        <w:rPr>
          <w:rFonts w:ascii="PT Astra Serif" w:hAnsi="PT Astra Serif" w:cs="PT Astra Serif"/>
          <w:sz w:val="24"/>
          <w:szCs w:val="24"/>
        </w:rPr>
        <w:t>- привлекать независимых экспертов и иных уполномоченных специалистов компетентных органов для проверки соответствия качества оказываемой услуги условиям настоящего контракта.</w:t>
      </w:r>
    </w:p>
    <w:p w:rsidR="00EF3AD6" w:rsidRPr="00134B0D" w:rsidRDefault="00EF3AD6" w:rsidP="009A4C57">
      <w:pPr>
        <w:widowControl w:val="0"/>
        <w:tabs>
          <w:tab w:val="left" w:pos="1276"/>
        </w:tabs>
        <w:spacing w:after="0" w:line="240" w:lineRule="auto"/>
        <w:ind w:firstLine="708"/>
        <w:jc w:val="both"/>
        <w:rPr>
          <w:rFonts w:ascii="PT Astra Serif" w:hAnsi="PT Astra Serif" w:cs="PT Astra Serif"/>
          <w:sz w:val="24"/>
          <w:szCs w:val="24"/>
        </w:rPr>
      </w:pPr>
    </w:p>
    <w:p w:rsidR="00EF3AD6" w:rsidRPr="00134B0D" w:rsidRDefault="00EF3AD6" w:rsidP="009A4C57">
      <w:pPr>
        <w:widowControl w:val="0"/>
        <w:numPr>
          <w:ilvl w:val="0"/>
          <w:numId w:val="9"/>
        </w:numPr>
        <w:tabs>
          <w:tab w:val="left" w:pos="284"/>
        </w:tabs>
        <w:spacing w:after="0" w:line="240" w:lineRule="auto"/>
        <w:ind w:left="0" w:firstLine="0"/>
        <w:jc w:val="center"/>
        <w:outlineLvl w:val="1"/>
        <w:rPr>
          <w:rFonts w:ascii="PT Astra Serif" w:hAnsi="PT Astra Serif" w:cs="PT Astra Serif"/>
          <w:sz w:val="24"/>
          <w:szCs w:val="24"/>
        </w:rPr>
      </w:pPr>
      <w:r w:rsidRPr="00134B0D">
        <w:rPr>
          <w:rFonts w:ascii="PT Astra Serif" w:hAnsi="PT Astra Serif" w:cs="PT Astra Serif"/>
          <w:sz w:val="24"/>
          <w:szCs w:val="24"/>
        </w:rPr>
        <w:t>ЦЕНА КОНТРАКТА И ПОРЯДОК РАСЧЁТОВ</w:t>
      </w:r>
    </w:p>
    <w:p w:rsidR="00EF3AD6" w:rsidRPr="00134B0D" w:rsidRDefault="00EF3AD6" w:rsidP="009A4C57">
      <w:pPr>
        <w:widowControl w:val="0"/>
        <w:tabs>
          <w:tab w:val="left" w:pos="284"/>
        </w:tabs>
        <w:spacing w:after="0" w:line="240" w:lineRule="auto"/>
        <w:jc w:val="center"/>
        <w:outlineLvl w:val="1"/>
        <w:rPr>
          <w:rFonts w:ascii="PT Astra Serif" w:hAnsi="PT Astra Serif" w:cs="PT Astra Serif"/>
          <w:sz w:val="24"/>
          <w:szCs w:val="24"/>
        </w:rPr>
      </w:pPr>
    </w:p>
    <w:p w:rsidR="00414231" w:rsidRPr="00134B0D" w:rsidRDefault="00F920DE" w:rsidP="009A4C57">
      <w:pPr>
        <w:widowControl w:val="0"/>
        <w:spacing w:after="0" w:line="240" w:lineRule="auto"/>
        <w:ind w:firstLine="709"/>
        <w:jc w:val="both"/>
        <w:outlineLvl w:val="1"/>
        <w:rPr>
          <w:rFonts w:ascii="PT Astra Serif" w:hAnsi="PT Astra Serif"/>
          <w:sz w:val="24"/>
          <w:szCs w:val="24"/>
        </w:rPr>
      </w:pPr>
      <w:r w:rsidRPr="00134B0D">
        <w:rPr>
          <w:rFonts w:ascii="PT Astra Serif" w:hAnsi="PT Astra Serif"/>
          <w:sz w:val="24"/>
          <w:szCs w:val="24"/>
        </w:rPr>
        <w:t>3</w:t>
      </w:r>
      <w:r w:rsidR="00414231" w:rsidRPr="00134B0D">
        <w:rPr>
          <w:rFonts w:ascii="PT Astra Serif" w:hAnsi="PT Astra Serif"/>
          <w:sz w:val="24"/>
          <w:szCs w:val="24"/>
        </w:rPr>
        <w:t xml:space="preserve">.1. Цена контракта составляет </w:t>
      </w:r>
      <w:r w:rsidR="00C806A2" w:rsidRPr="00134B0D">
        <w:rPr>
          <w:rFonts w:ascii="PT Astra Serif" w:hAnsi="PT Astra Serif"/>
          <w:sz w:val="24"/>
          <w:szCs w:val="24"/>
        </w:rPr>
        <w:t xml:space="preserve">4 807 764 </w:t>
      </w:r>
      <w:r w:rsidR="00414231" w:rsidRPr="00134B0D">
        <w:rPr>
          <w:rFonts w:ascii="PT Astra Serif" w:hAnsi="PT Astra Serif"/>
          <w:sz w:val="24"/>
          <w:szCs w:val="24"/>
        </w:rPr>
        <w:t>(</w:t>
      </w:r>
      <w:r w:rsidR="007E212A" w:rsidRPr="00134B0D">
        <w:rPr>
          <w:rFonts w:ascii="PT Astra Serif" w:hAnsi="PT Astra Serif"/>
          <w:sz w:val="24"/>
          <w:szCs w:val="24"/>
        </w:rPr>
        <w:t xml:space="preserve">четыре миллиона восемьсот семь тысяч семьсот шестьдесят четыре) </w:t>
      </w:r>
      <w:r w:rsidR="00414231" w:rsidRPr="00134B0D">
        <w:rPr>
          <w:rFonts w:ascii="PT Astra Serif" w:hAnsi="PT Astra Serif"/>
          <w:sz w:val="24"/>
          <w:szCs w:val="24"/>
        </w:rPr>
        <w:t>рубл</w:t>
      </w:r>
      <w:r w:rsidR="007E212A" w:rsidRPr="00134B0D">
        <w:rPr>
          <w:rFonts w:ascii="PT Astra Serif" w:hAnsi="PT Astra Serif"/>
          <w:sz w:val="24"/>
          <w:szCs w:val="24"/>
        </w:rPr>
        <w:t>я</w:t>
      </w:r>
      <w:r w:rsidR="00414231" w:rsidRPr="00134B0D">
        <w:rPr>
          <w:rFonts w:ascii="PT Astra Serif" w:hAnsi="PT Astra Serif"/>
          <w:sz w:val="24"/>
          <w:szCs w:val="24"/>
        </w:rPr>
        <w:t xml:space="preserve">, </w:t>
      </w:r>
      <w:r w:rsidR="00FC39BF" w:rsidRPr="00134B0D">
        <w:rPr>
          <w:rFonts w:ascii="PT Astra Serif" w:hAnsi="PT Astra Serif"/>
          <w:sz w:val="24"/>
          <w:szCs w:val="24"/>
        </w:rPr>
        <w:t>НДС не облагается</w:t>
      </w:r>
      <w:r w:rsidR="00134B0D" w:rsidRPr="00134B0D">
        <w:rPr>
          <w:rFonts w:ascii="PT Astra Serif" w:hAnsi="PT Astra Serif"/>
          <w:sz w:val="24"/>
          <w:szCs w:val="24"/>
        </w:rPr>
        <w:t xml:space="preserve">, </w:t>
      </w:r>
      <w:r w:rsidR="00414231" w:rsidRPr="00134B0D">
        <w:rPr>
          <w:rFonts w:ascii="PT Astra Serif" w:hAnsi="PT Astra Serif"/>
          <w:sz w:val="24"/>
          <w:szCs w:val="24"/>
        </w:rPr>
        <w:t>в том числе:</w:t>
      </w:r>
    </w:p>
    <w:p w:rsidR="00414231" w:rsidRPr="00134B0D" w:rsidRDefault="00414231" w:rsidP="009A4C57">
      <w:pPr>
        <w:widowControl w:val="0"/>
        <w:spacing w:after="0" w:line="240" w:lineRule="auto"/>
        <w:ind w:firstLine="709"/>
        <w:jc w:val="both"/>
        <w:outlineLvl w:val="1"/>
        <w:rPr>
          <w:rFonts w:ascii="PT Astra Serif" w:hAnsi="PT Astra Serif"/>
          <w:sz w:val="24"/>
          <w:szCs w:val="24"/>
        </w:rPr>
      </w:pPr>
      <w:r w:rsidRPr="00134B0D">
        <w:rPr>
          <w:rFonts w:ascii="PT Astra Serif" w:hAnsi="PT Astra Serif"/>
          <w:sz w:val="24"/>
          <w:szCs w:val="24"/>
        </w:rPr>
        <w:t>202</w:t>
      </w:r>
      <w:r w:rsidR="00EF3E1D" w:rsidRPr="00134B0D">
        <w:rPr>
          <w:rFonts w:ascii="PT Astra Serif" w:hAnsi="PT Astra Serif"/>
          <w:sz w:val="24"/>
          <w:szCs w:val="24"/>
        </w:rPr>
        <w:t>4</w:t>
      </w:r>
      <w:r w:rsidRPr="00134B0D">
        <w:rPr>
          <w:rFonts w:ascii="PT Astra Serif" w:hAnsi="PT Astra Serif"/>
          <w:sz w:val="24"/>
          <w:szCs w:val="24"/>
        </w:rPr>
        <w:t xml:space="preserve"> год – </w:t>
      </w:r>
      <w:r w:rsidR="00B20CCD" w:rsidRPr="00134B0D">
        <w:rPr>
          <w:rFonts w:ascii="PT Astra Serif" w:hAnsi="PT Astra Serif"/>
          <w:sz w:val="24"/>
          <w:szCs w:val="24"/>
        </w:rPr>
        <w:t xml:space="preserve">2 322 590,40 </w:t>
      </w:r>
      <w:r w:rsidRPr="00134B0D">
        <w:rPr>
          <w:rFonts w:ascii="PT Astra Serif" w:hAnsi="PT Astra Serif"/>
          <w:sz w:val="24"/>
          <w:szCs w:val="24"/>
        </w:rPr>
        <w:t>рублей;</w:t>
      </w:r>
    </w:p>
    <w:p w:rsidR="00414231" w:rsidRPr="00134B0D" w:rsidRDefault="00414231" w:rsidP="009A4C57">
      <w:pPr>
        <w:widowControl w:val="0"/>
        <w:spacing w:after="0" w:line="240" w:lineRule="auto"/>
        <w:ind w:firstLine="709"/>
        <w:jc w:val="both"/>
        <w:outlineLvl w:val="1"/>
        <w:rPr>
          <w:rFonts w:ascii="PT Astra Serif" w:hAnsi="PT Astra Serif"/>
          <w:sz w:val="24"/>
          <w:szCs w:val="24"/>
        </w:rPr>
      </w:pPr>
      <w:r w:rsidRPr="00134B0D">
        <w:rPr>
          <w:rFonts w:ascii="PT Astra Serif" w:hAnsi="PT Astra Serif"/>
          <w:sz w:val="24"/>
          <w:szCs w:val="24"/>
        </w:rPr>
        <w:t>202</w:t>
      </w:r>
      <w:r w:rsidR="00EF3E1D" w:rsidRPr="00134B0D">
        <w:rPr>
          <w:rFonts w:ascii="PT Astra Serif" w:hAnsi="PT Astra Serif"/>
          <w:sz w:val="24"/>
          <w:szCs w:val="24"/>
        </w:rPr>
        <w:t>5</w:t>
      </w:r>
      <w:r w:rsidRPr="00134B0D">
        <w:rPr>
          <w:rFonts w:ascii="PT Astra Serif" w:hAnsi="PT Astra Serif"/>
          <w:sz w:val="24"/>
          <w:szCs w:val="24"/>
        </w:rPr>
        <w:t xml:space="preserve"> год – </w:t>
      </w:r>
      <w:r w:rsidR="00B20CCD" w:rsidRPr="00134B0D">
        <w:rPr>
          <w:rFonts w:ascii="PT Astra Serif" w:hAnsi="PT Astra Serif"/>
          <w:sz w:val="24"/>
          <w:szCs w:val="24"/>
        </w:rPr>
        <w:t xml:space="preserve">2 485 173,60 </w:t>
      </w:r>
      <w:r w:rsidRPr="00134B0D">
        <w:rPr>
          <w:rFonts w:ascii="PT Astra Serif" w:hAnsi="PT Astra Serif"/>
          <w:sz w:val="24"/>
          <w:szCs w:val="24"/>
        </w:rPr>
        <w:t>рублей.</w:t>
      </w:r>
    </w:p>
    <w:p w:rsidR="00414231" w:rsidRPr="00134B0D" w:rsidRDefault="00414231" w:rsidP="009A4C57">
      <w:pPr>
        <w:widowControl w:val="0"/>
        <w:spacing w:after="0" w:line="240" w:lineRule="auto"/>
        <w:ind w:firstLine="709"/>
        <w:jc w:val="both"/>
        <w:outlineLvl w:val="1"/>
        <w:rPr>
          <w:rFonts w:ascii="PT Astra Serif" w:hAnsi="PT Astra Serif"/>
          <w:sz w:val="24"/>
          <w:szCs w:val="24"/>
        </w:rPr>
      </w:pPr>
      <w:proofErr w:type="gramStart"/>
      <w:r w:rsidRPr="00134B0D">
        <w:rPr>
          <w:rFonts w:ascii="PT Astra Serif" w:hAnsi="PT Astra Serif"/>
          <w:sz w:val="24"/>
          <w:szCs w:val="24"/>
        </w:rPr>
        <w:t>Сумма платежей,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134B0D">
        <w:rPr>
          <w:rFonts w:ascii="PT Astra Serif" w:hAnsi="PT Astra Serif"/>
          <w:sz w:val="24"/>
          <w:szCs w:val="24"/>
        </w:rPr>
        <w:t xml:space="preserve"> системы Российской Федерации Заказчиком.</w:t>
      </w:r>
    </w:p>
    <w:p w:rsidR="00414231" w:rsidRPr="00134B0D" w:rsidRDefault="00F920DE" w:rsidP="009A4C57">
      <w:pPr>
        <w:widowControl w:val="0"/>
        <w:spacing w:after="0" w:line="240" w:lineRule="auto"/>
        <w:ind w:firstLine="709"/>
        <w:jc w:val="both"/>
        <w:outlineLvl w:val="1"/>
        <w:rPr>
          <w:rFonts w:ascii="PT Astra Serif" w:hAnsi="PT Astra Serif"/>
          <w:sz w:val="24"/>
          <w:szCs w:val="24"/>
        </w:rPr>
      </w:pPr>
      <w:r w:rsidRPr="00134B0D">
        <w:rPr>
          <w:rFonts w:ascii="PT Astra Serif" w:hAnsi="PT Astra Serif"/>
          <w:sz w:val="24"/>
          <w:szCs w:val="24"/>
        </w:rPr>
        <w:t>3</w:t>
      </w:r>
      <w:r w:rsidR="00414231" w:rsidRPr="00134B0D">
        <w:rPr>
          <w:rFonts w:ascii="PT Astra Serif" w:hAnsi="PT Astra Serif"/>
          <w:sz w:val="24"/>
          <w:szCs w:val="24"/>
        </w:rPr>
        <w:t xml:space="preserve">.2. Цена за единицу услуги устанавливается в российских рублях и остаётся неизменной на весь срок исполнения настоящего контракта, за исключением случаев, предусмотренных пунктом </w:t>
      </w:r>
      <w:r w:rsidR="00EB09CB" w:rsidRPr="00134B0D">
        <w:rPr>
          <w:rFonts w:ascii="PT Astra Serif" w:hAnsi="PT Astra Serif"/>
          <w:sz w:val="24"/>
          <w:szCs w:val="24"/>
        </w:rPr>
        <w:t>7</w:t>
      </w:r>
      <w:r w:rsidR="00414231" w:rsidRPr="00134B0D">
        <w:rPr>
          <w:rFonts w:ascii="PT Astra Serif" w:hAnsi="PT Astra Serif"/>
          <w:sz w:val="24"/>
          <w:szCs w:val="24"/>
        </w:rPr>
        <w:t>.2 настоящего контракта. Цена контракта включает все расходы Исполнителя, связанные с надлежащим исполнением условий контракта, в том числе расходы по страхованию, сумму всех налогов (в том числе НДС) и сборов, установленных законодательством Российской Федерации.</w:t>
      </w:r>
    </w:p>
    <w:p w:rsidR="00414231" w:rsidRPr="00134B0D" w:rsidRDefault="00F920DE" w:rsidP="009A4C57">
      <w:pPr>
        <w:widowControl w:val="0"/>
        <w:spacing w:after="0" w:line="240" w:lineRule="auto"/>
        <w:ind w:firstLine="709"/>
        <w:jc w:val="both"/>
        <w:outlineLvl w:val="1"/>
        <w:rPr>
          <w:rFonts w:ascii="PT Astra Serif" w:hAnsi="PT Astra Serif"/>
          <w:sz w:val="24"/>
          <w:szCs w:val="24"/>
        </w:rPr>
      </w:pPr>
      <w:r w:rsidRPr="00134B0D">
        <w:rPr>
          <w:rFonts w:ascii="PT Astra Serif" w:hAnsi="PT Astra Serif"/>
          <w:sz w:val="24"/>
          <w:szCs w:val="24"/>
        </w:rPr>
        <w:t>3</w:t>
      </w:r>
      <w:r w:rsidR="00414231" w:rsidRPr="00134B0D">
        <w:rPr>
          <w:rFonts w:ascii="PT Astra Serif" w:hAnsi="PT Astra Serif"/>
          <w:sz w:val="24"/>
          <w:szCs w:val="24"/>
        </w:rPr>
        <w:t xml:space="preserve">.3. Оплата за оказанные услуги осуществляются Заказчиком ежемесячно в течение </w:t>
      </w:r>
      <w:r w:rsidR="00DE1214" w:rsidRPr="00134B0D">
        <w:rPr>
          <w:rFonts w:ascii="PT Astra Serif" w:hAnsi="PT Astra Serif"/>
          <w:sz w:val="24"/>
          <w:szCs w:val="24"/>
        </w:rPr>
        <w:t>5</w:t>
      </w:r>
      <w:r w:rsidR="001C5E47" w:rsidRPr="00134B0D">
        <w:rPr>
          <w:rFonts w:ascii="PT Astra Serif" w:hAnsi="PT Astra Serif"/>
          <w:sz w:val="24"/>
          <w:szCs w:val="24"/>
        </w:rPr>
        <w:t xml:space="preserve"> </w:t>
      </w:r>
      <w:r w:rsidR="00414231" w:rsidRPr="00134B0D">
        <w:rPr>
          <w:rFonts w:ascii="PT Astra Serif" w:hAnsi="PT Astra Serif"/>
          <w:sz w:val="24"/>
          <w:szCs w:val="24"/>
        </w:rPr>
        <w:t>(</w:t>
      </w:r>
      <w:r w:rsidR="00DE1214" w:rsidRPr="00134B0D">
        <w:rPr>
          <w:rFonts w:ascii="PT Astra Serif" w:hAnsi="PT Astra Serif"/>
          <w:sz w:val="24"/>
          <w:szCs w:val="24"/>
        </w:rPr>
        <w:t>Пяти</w:t>
      </w:r>
      <w:r w:rsidR="00414231" w:rsidRPr="00134B0D">
        <w:rPr>
          <w:rFonts w:ascii="PT Astra Serif" w:hAnsi="PT Astra Serif"/>
          <w:sz w:val="24"/>
          <w:szCs w:val="24"/>
        </w:rPr>
        <w:t xml:space="preserve">) рабочих дней </w:t>
      </w:r>
      <w:proofErr w:type="gramStart"/>
      <w:r w:rsidR="00414231" w:rsidRPr="00134B0D">
        <w:rPr>
          <w:rFonts w:ascii="PT Astra Serif" w:hAnsi="PT Astra Serif"/>
          <w:sz w:val="24"/>
          <w:szCs w:val="24"/>
        </w:rPr>
        <w:t>с даты подписания</w:t>
      </w:r>
      <w:proofErr w:type="gramEnd"/>
      <w:r w:rsidR="00414231" w:rsidRPr="00134B0D">
        <w:rPr>
          <w:rFonts w:ascii="PT Astra Serif" w:hAnsi="PT Astra Serif"/>
          <w:sz w:val="24"/>
          <w:szCs w:val="24"/>
        </w:rPr>
        <w:t xml:space="preserve"> Заказчиком документа о приёмке.</w:t>
      </w:r>
    </w:p>
    <w:p w:rsidR="00414231" w:rsidRPr="00134B0D" w:rsidRDefault="00F920DE" w:rsidP="009A4C57">
      <w:pPr>
        <w:widowControl w:val="0"/>
        <w:spacing w:after="0" w:line="240" w:lineRule="auto"/>
        <w:ind w:firstLine="709"/>
        <w:jc w:val="both"/>
        <w:outlineLvl w:val="1"/>
        <w:rPr>
          <w:rFonts w:ascii="PT Astra Serif" w:hAnsi="PT Astra Serif"/>
          <w:sz w:val="24"/>
          <w:szCs w:val="24"/>
        </w:rPr>
      </w:pPr>
      <w:r w:rsidRPr="00134B0D">
        <w:rPr>
          <w:rFonts w:ascii="PT Astra Serif" w:hAnsi="PT Astra Serif"/>
          <w:sz w:val="24"/>
          <w:szCs w:val="24"/>
        </w:rPr>
        <w:t>3</w:t>
      </w:r>
      <w:r w:rsidR="00414231" w:rsidRPr="00134B0D">
        <w:rPr>
          <w:rFonts w:ascii="PT Astra Serif" w:hAnsi="PT Astra Serif"/>
          <w:sz w:val="24"/>
          <w:szCs w:val="24"/>
        </w:rPr>
        <w:t>.4. Источник финансирования: Средства бюджета субъекта Российской Федерации (казенные учреждения и органы власти) (областной бюджет Ульяновской области на 202</w:t>
      </w:r>
      <w:r w:rsidR="001C5E47" w:rsidRPr="00134B0D">
        <w:rPr>
          <w:rFonts w:ascii="PT Astra Serif" w:hAnsi="PT Astra Serif"/>
          <w:sz w:val="24"/>
          <w:szCs w:val="24"/>
        </w:rPr>
        <w:t>4</w:t>
      </w:r>
      <w:r w:rsidR="00414231" w:rsidRPr="00134B0D">
        <w:rPr>
          <w:rFonts w:ascii="PT Astra Serif" w:hAnsi="PT Astra Serif"/>
          <w:sz w:val="24"/>
          <w:szCs w:val="24"/>
        </w:rPr>
        <w:t xml:space="preserve"> – </w:t>
      </w:r>
      <w:r w:rsidR="00414231" w:rsidRPr="00134B0D">
        <w:rPr>
          <w:rFonts w:ascii="PT Astra Serif" w:hAnsi="PT Astra Serif"/>
          <w:sz w:val="24"/>
          <w:szCs w:val="24"/>
        </w:rPr>
        <w:lastRenderedPageBreak/>
        <w:t>202</w:t>
      </w:r>
      <w:r w:rsidR="001C5E47" w:rsidRPr="00134B0D">
        <w:rPr>
          <w:rFonts w:ascii="PT Astra Serif" w:hAnsi="PT Astra Serif"/>
          <w:sz w:val="24"/>
          <w:szCs w:val="24"/>
        </w:rPr>
        <w:t>5</w:t>
      </w:r>
      <w:r w:rsidR="00414231" w:rsidRPr="00134B0D">
        <w:rPr>
          <w:rFonts w:ascii="PT Astra Serif" w:hAnsi="PT Astra Serif"/>
          <w:sz w:val="24"/>
          <w:szCs w:val="24"/>
        </w:rPr>
        <w:t xml:space="preserve">гг.). </w:t>
      </w:r>
    </w:p>
    <w:p w:rsidR="00414231" w:rsidRPr="00134B0D" w:rsidRDefault="00F920DE" w:rsidP="009A4C57">
      <w:pPr>
        <w:widowControl w:val="0"/>
        <w:spacing w:after="0" w:line="240" w:lineRule="auto"/>
        <w:ind w:firstLine="709"/>
        <w:jc w:val="both"/>
        <w:outlineLvl w:val="1"/>
        <w:rPr>
          <w:rFonts w:ascii="PT Astra Serif" w:hAnsi="PT Astra Serif"/>
          <w:sz w:val="24"/>
          <w:szCs w:val="24"/>
        </w:rPr>
      </w:pPr>
      <w:r w:rsidRPr="00134B0D">
        <w:rPr>
          <w:rFonts w:ascii="PT Astra Serif" w:hAnsi="PT Astra Serif"/>
          <w:sz w:val="24"/>
          <w:szCs w:val="24"/>
        </w:rPr>
        <w:t>3</w:t>
      </w:r>
      <w:r w:rsidR="00414231" w:rsidRPr="00134B0D">
        <w:rPr>
          <w:rFonts w:ascii="PT Astra Serif" w:hAnsi="PT Astra Serif"/>
          <w:sz w:val="24"/>
          <w:szCs w:val="24"/>
        </w:rPr>
        <w:t>.5. В случае неисполнения или ненадлежащего исполнения Исполнителем обязательства, предусмотренного настоящим контрактом, Заказчик вправе осуществить оплату контракта путём выплаты Исполнителю суммы, уменьшенной на сумму неустойки (пеней, штрафов), которая перечисляется в установленном порядке в доход соответствующего бюджета бюджетной системы Российской Федерации.</w:t>
      </w:r>
    </w:p>
    <w:p w:rsidR="00414231" w:rsidRPr="00134B0D" w:rsidRDefault="00F920DE" w:rsidP="009A4C57">
      <w:pPr>
        <w:widowControl w:val="0"/>
        <w:spacing w:after="0" w:line="240" w:lineRule="auto"/>
        <w:ind w:firstLine="709"/>
        <w:jc w:val="both"/>
        <w:outlineLvl w:val="1"/>
        <w:rPr>
          <w:rFonts w:ascii="PT Astra Serif" w:hAnsi="PT Astra Serif"/>
          <w:sz w:val="24"/>
          <w:szCs w:val="24"/>
        </w:rPr>
      </w:pPr>
      <w:r w:rsidRPr="00134B0D">
        <w:rPr>
          <w:rFonts w:ascii="PT Astra Serif" w:hAnsi="PT Astra Serif"/>
          <w:sz w:val="24"/>
          <w:szCs w:val="24"/>
        </w:rPr>
        <w:t>3</w:t>
      </w:r>
      <w:r w:rsidR="00414231" w:rsidRPr="00134B0D">
        <w:rPr>
          <w:rFonts w:ascii="PT Astra Serif" w:hAnsi="PT Astra Serif"/>
          <w:sz w:val="24"/>
          <w:szCs w:val="24"/>
        </w:rPr>
        <w:t xml:space="preserve">.6. </w:t>
      </w:r>
      <w:proofErr w:type="gramStart"/>
      <w:r w:rsidR="00414231" w:rsidRPr="00134B0D">
        <w:rPr>
          <w:rFonts w:ascii="PT Astra Serif" w:hAnsi="PT Astra Serif"/>
          <w:sz w:val="24"/>
          <w:szCs w:val="24"/>
        </w:rPr>
        <w:t>В случае изменения расчётного счёта Исполнитель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контракте счёт Исполнителя, несёт Исполнитель.</w:t>
      </w:r>
      <w:proofErr w:type="gramEnd"/>
    </w:p>
    <w:p w:rsidR="00EF3AD6" w:rsidRPr="00134B0D" w:rsidRDefault="00EF3AD6" w:rsidP="009A4C57">
      <w:pPr>
        <w:widowControl w:val="0"/>
        <w:spacing w:after="0" w:line="240" w:lineRule="auto"/>
        <w:ind w:firstLine="709"/>
        <w:jc w:val="both"/>
        <w:outlineLvl w:val="1"/>
        <w:rPr>
          <w:rFonts w:ascii="PT Astra Serif" w:hAnsi="PT Astra Serif" w:cs="PT Astra Serif"/>
          <w:sz w:val="24"/>
          <w:szCs w:val="24"/>
        </w:rPr>
      </w:pPr>
    </w:p>
    <w:p w:rsidR="00EF3AD6" w:rsidRPr="00134B0D" w:rsidRDefault="00EF3AD6" w:rsidP="009A4C57">
      <w:pPr>
        <w:pStyle w:val="ConsPlusNormal"/>
        <w:tabs>
          <w:tab w:val="left" w:pos="284"/>
        </w:tabs>
        <w:ind w:firstLine="0"/>
        <w:jc w:val="center"/>
        <w:rPr>
          <w:rFonts w:ascii="PT Astra Serif" w:hAnsi="PT Astra Serif" w:cs="PT Astra Serif"/>
          <w:sz w:val="24"/>
          <w:szCs w:val="24"/>
        </w:rPr>
      </w:pPr>
      <w:bookmarkStart w:id="0" w:name="Par582"/>
      <w:bookmarkEnd w:id="0"/>
      <w:r w:rsidRPr="00134B0D">
        <w:rPr>
          <w:rFonts w:ascii="PT Astra Serif" w:hAnsi="PT Astra Serif" w:cs="PT Astra Serif"/>
          <w:sz w:val="24"/>
          <w:szCs w:val="24"/>
        </w:rPr>
        <w:t>4.</w:t>
      </w:r>
      <w:r w:rsidRPr="00134B0D">
        <w:rPr>
          <w:rFonts w:ascii="PT Astra Serif" w:hAnsi="PT Astra Serif" w:cs="PT Astra Serif"/>
          <w:sz w:val="24"/>
          <w:szCs w:val="24"/>
        </w:rPr>
        <w:tab/>
        <w:t>КАЧЕСТВО, ПОРЯДОК СДАЧИ И ПРИЁМКИ ОКАЗАННЫХ УСЛУГ</w:t>
      </w:r>
    </w:p>
    <w:p w:rsidR="00EF3AD6" w:rsidRPr="00134B0D" w:rsidRDefault="00EF3AD6" w:rsidP="009A4C57">
      <w:pPr>
        <w:pStyle w:val="ConsPlusNormal"/>
        <w:tabs>
          <w:tab w:val="left" w:pos="284"/>
        </w:tabs>
        <w:ind w:firstLine="0"/>
        <w:jc w:val="center"/>
        <w:rPr>
          <w:rFonts w:ascii="PT Astra Serif" w:hAnsi="PT Astra Serif" w:cs="PT Astra Serif"/>
          <w:sz w:val="24"/>
          <w:szCs w:val="24"/>
        </w:rPr>
      </w:pPr>
    </w:p>
    <w:p w:rsidR="00EF3AD6" w:rsidRPr="00134B0D" w:rsidRDefault="00EF3AD6" w:rsidP="009A4C57">
      <w:pPr>
        <w:spacing w:after="0" w:line="240" w:lineRule="auto"/>
        <w:ind w:firstLine="709"/>
        <w:jc w:val="both"/>
        <w:rPr>
          <w:rFonts w:ascii="PT Astra Serif" w:hAnsi="PT Astra Serif" w:cs="PT Astra Serif"/>
          <w:sz w:val="24"/>
          <w:szCs w:val="24"/>
        </w:rPr>
      </w:pPr>
      <w:bookmarkStart w:id="1" w:name="Par584"/>
      <w:bookmarkStart w:id="2" w:name="Par599"/>
      <w:bookmarkStart w:id="3" w:name="Par612"/>
      <w:bookmarkEnd w:id="1"/>
      <w:bookmarkEnd w:id="2"/>
      <w:bookmarkEnd w:id="3"/>
      <w:r w:rsidRPr="00134B0D">
        <w:rPr>
          <w:rFonts w:ascii="PT Astra Serif" w:hAnsi="PT Astra Serif" w:cs="PT Astra Serif"/>
          <w:sz w:val="24"/>
          <w:szCs w:val="24"/>
        </w:rPr>
        <w:t>4.</w:t>
      </w:r>
      <w:r w:rsidR="00901587" w:rsidRPr="00134B0D">
        <w:rPr>
          <w:rFonts w:ascii="PT Astra Serif" w:hAnsi="PT Astra Serif" w:cs="PT Astra Serif"/>
          <w:sz w:val="24"/>
          <w:szCs w:val="24"/>
        </w:rPr>
        <w:t>1</w:t>
      </w:r>
      <w:r w:rsidRPr="00134B0D">
        <w:rPr>
          <w:rFonts w:ascii="PT Astra Serif" w:hAnsi="PT Astra Serif" w:cs="PT Astra Serif"/>
          <w:sz w:val="24"/>
          <w:szCs w:val="24"/>
        </w:rPr>
        <w:t>.</w:t>
      </w:r>
      <w:r w:rsidRPr="00134B0D">
        <w:rPr>
          <w:rFonts w:ascii="PT Astra Serif" w:hAnsi="PT Astra Serif" w:cs="PT Astra Serif"/>
          <w:sz w:val="24"/>
          <w:szCs w:val="24"/>
        </w:rPr>
        <w:tab/>
      </w:r>
      <w:proofErr w:type="gramStart"/>
      <w:r w:rsidRPr="00134B0D">
        <w:rPr>
          <w:rFonts w:ascii="PT Astra Serif" w:hAnsi="PT Astra Serif" w:cs="PT Astra Serif"/>
          <w:sz w:val="24"/>
          <w:szCs w:val="24"/>
        </w:rPr>
        <w:t>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приёмку оказанных услуг в соответствии с Федеральным законом от 05.04.2013 № 44-ФЗ «О контрактной системе в сфере</w:t>
      </w:r>
      <w:proofErr w:type="gramEnd"/>
      <w:r w:rsidRPr="00134B0D">
        <w:rPr>
          <w:rFonts w:ascii="PT Astra Serif" w:hAnsi="PT Astra Serif" w:cs="PT Astra Serif"/>
          <w:sz w:val="24"/>
          <w:szCs w:val="24"/>
        </w:rPr>
        <w:t xml:space="preserve"> закупок товаров, работ, услуг для обеспечения государственных и муниципальных нужд».</w:t>
      </w:r>
    </w:p>
    <w:p w:rsidR="00EF3AD6" w:rsidRPr="00134B0D" w:rsidRDefault="00EF3AD6" w:rsidP="009A4C57">
      <w:pPr>
        <w:spacing w:after="0" w:line="240" w:lineRule="auto"/>
        <w:ind w:firstLine="709"/>
        <w:jc w:val="both"/>
        <w:rPr>
          <w:rFonts w:ascii="PT Astra Serif" w:hAnsi="PT Astra Serif" w:cs="PT Astra Serif"/>
          <w:sz w:val="24"/>
          <w:szCs w:val="24"/>
        </w:rPr>
      </w:pPr>
      <w:r w:rsidRPr="00134B0D">
        <w:rPr>
          <w:rFonts w:ascii="PT Astra Serif" w:hAnsi="PT Astra Serif" w:cs="PT Astra Serif"/>
          <w:sz w:val="24"/>
          <w:szCs w:val="24"/>
        </w:rPr>
        <w:t xml:space="preserve">4.3. Место оказания услуг: </w:t>
      </w:r>
      <w:proofErr w:type="gramStart"/>
      <w:r w:rsidRPr="00134B0D">
        <w:rPr>
          <w:rFonts w:ascii="PT Astra Serif" w:hAnsi="PT Astra Serif" w:cs="PT Astra Serif"/>
          <w:sz w:val="24"/>
          <w:szCs w:val="24"/>
        </w:rPr>
        <w:t>г</w:t>
      </w:r>
      <w:proofErr w:type="gramEnd"/>
      <w:r w:rsidRPr="00134B0D">
        <w:rPr>
          <w:rFonts w:ascii="PT Astra Serif" w:hAnsi="PT Astra Serif" w:cs="PT Astra Serif"/>
          <w:sz w:val="24"/>
          <w:szCs w:val="24"/>
        </w:rPr>
        <w:t>. Ульяновск, ул. Радищева, д. 1 (Министерство финансов Ульяновской области).</w:t>
      </w:r>
    </w:p>
    <w:p w:rsidR="00EF3AD6" w:rsidRPr="00134B0D" w:rsidRDefault="00EF3AD6" w:rsidP="009A4C57">
      <w:pPr>
        <w:tabs>
          <w:tab w:val="left" w:pos="1134"/>
        </w:tabs>
        <w:spacing w:after="0" w:line="240" w:lineRule="auto"/>
        <w:ind w:firstLine="709"/>
        <w:jc w:val="both"/>
        <w:rPr>
          <w:rFonts w:ascii="PT Astra Serif" w:hAnsi="PT Astra Serif" w:cs="PT Astra Serif"/>
          <w:sz w:val="24"/>
          <w:szCs w:val="24"/>
        </w:rPr>
      </w:pPr>
      <w:r w:rsidRPr="00134B0D">
        <w:rPr>
          <w:rFonts w:ascii="PT Astra Serif" w:hAnsi="PT Astra Serif" w:cs="PT Astra Serif"/>
          <w:sz w:val="24"/>
          <w:szCs w:val="24"/>
        </w:rPr>
        <w:t>4.4.</w:t>
      </w:r>
      <w:r w:rsidRPr="00134B0D">
        <w:rPr>
          <w:rFonts w:ascii="PT Astra Serif" w:hAnsi="PT Astra Serif" w:cs="PT Astra Serif"/>
          <w:sz w:val="24"/>
          <w:szCs w:val="24"/>
        </w:rPr>
        <w:tab/>
      </w:r>
      <w:r w:rsidR="00601675" w:rsidRPr="00134B0D">
        <w:rPr>
          <w:rFonts w:ascii="PT Astra Serif" w:hAnsi="PT Astra Serif" w:cs="PT Astra Serif"/>
          <w:sz w:val="24"/>
          <w:szCs w:val="24"/>
        </w:rPr>
        <w:t>Ср</w:t>
      </w:r>
      <w:r w:rsidRPr="00134B0D">
        <w:rPr>
          <w:rFonts w:ascii="PT Astra Serif" w:hAnsi="PT Astra Serif" w:cs="PT Astra Serif"/>
          <w:sz w:val="24"/>
          <w:szCs w:val="24"/>
        </w:rPr>
        <w:t>ок оказания услуг: с 01.01.202</w:t>
      </w:r>
      <w:r w:rsidR="001C5E47" w:rsidRPr="00134B0D">
        <w:rPr>
          <w:rFonts w:ascii="PT Astra Serif" w:hAnsi="PT Astra Serif" w:cs="PT Astra Serif"/>
          <w:sz w:val="24"/>
          <w:szCs w:val="24"/>
        </w:rPr>
        <w:t>4</w:t>
      </w:r>
      <w:r w:rsidRPr="00134B0D">
        <w:rPr>
          <w:rFonts w:ascii="PT Astra Serif" w:hAnsi="PT Astra Serif" w:cs="PT Astra Serif"/>
          <w:sz w:val="24"/>
          <w:szCs w:val="24"/>
        </w:rPr>
        <w:t xml:space="preserve">г. по </w:t>
      </w:r>
      <w:r w:rsidR="00901587" w:rsidRPr="00134B0D">
        <w:rPr>
          <w:rFonts w:ascii="PT Astra Serif" w:hAnsi="PT Astra Serif" w:cs="PT Astra Serif"/>
          <w:sz w:val="24"/>
          <w:szCs w:val="24"/>
        </w:rPr>
        <w:t>15</w:t>
      </w:r>
      <w:r w:rsidRPr="00134B0D">
        <w:rPr>
          <w:rFonts w:ascii="PT Astra Serif" w:hAnsi="PT Astra Serif" w:cs="PT Astra Serif"/>
          <w:sz w:val="24"/>
          <w:szCs w:val="24"/>
        </w:rPr>
        <w:t>.1</w:t>
      </w:r>
      <w:r w:rsidR="00901587" w:rsidRPr="00134B0D">
        <w:rPr>
          <w:rFonts w:ascii="PT Astra Serif" w:hAnsi="PT Astra Serif" w:cs="PT Astra Serif"/>
          <w:sz w:val="24"/>
          <w:szCs w:val="24"/>
        </w:rPr>
        <w:t>2</w:t>
      </w:r>
      <w:r w:rsidRPr="00134B0D">
        <w:rPr>
          <w:rFonts w:ascii="PT Astra Serif" w:hAnsi="PT Astra Serif" w:cs="PT Astra Serif"/>
          <w:sz w:val="24"/>
          <w:szCs w:val="24"/>
        </w:rPr>
        <w:t>.202</w:t>
      </w:r>
      <w:r w:rsidR="001C5E47" w:rsidRPr="00134B0D">
        <w:rPr>
          <w:rFonts w:ascii="PT Astra Serif" w:hAnsi="PT Astra Serif" w:cs="PT Astra Serif"/>
          <w:sz w:val="24"/>
          <w:szCs w:val="24"/>
        </w:rPr>
        <w:t>5</w:t>
      </w:r>
      <w:r w:rsidRPr="00134B0D">
        <w:rPr>
          <w:rFonts w:ascii="PT Astra Serif" w:hAnsi="PT Astra Serif" w:cs="PT Astra Serif"/>
          <w:sz w:val="24"/>
          <w:szCs w:val="24"/>
        </w:rPr>
        <w:t>г.</w:t>
      </w:r>
    </w:p>
    <w:p w:rsidR="003B2354" w:rsidRPr="00134B0D" w:rsidRDefault="003B2354" w:rsidP="009A4C57">
      <w:pPr>
        <w:tabs>
          <w:tab w:val="left" w:pos="567"/>
          <w:tab w:val="left" w:pos="1134"/>
        </w:tabs>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t>4.</w:t>
      </w:r>
      <w:r w:rsidR="00DE1214" w:rsidRPr="00134B0D">
        <w:rPr>
          <w:rFonts w:ascii="PT Astra Serif" w:hAnsi="PT Astra Serif"/>
          <w:sz w:val="24"/>
          <w:szCs w:val="24"/>
        </w:rPr>
        <w:t>5</w:t>
      </w:r>
      <w:r w:rsidRPr="00134B0D">
        <w:rPr>
          <w:rFonts w:ascii="PT Astra Serif" w:hAnsi="PT Astra Serif"/>
          <w:sz w:val="24"/>
          <w:szCs w:val="24"/>
        </w:rPr>
        <w:t>. Дата начала исполнения контракта: 01.01.2024г.</w:t>
      </w:r>
    </w:p>
    <w:p w:rsidR="003B2354" w:rsidRPr="00134B0D" w:rsidRDefault="003B2354" w:rsidP="009A4C57">
      <w:pPr>
        <w:tabs>
          <w:tab w:val="left" w:pos="567"/>
          <w:tab w:val="left" w:pos="1134"/>
        </w:tabs>
        <w:spacing w:after="0" w:line="240" w:lineRule="auto"/>
        <w:ind w:firstLine="709"/>
        <w:contextualSpacing/>
        <w:jc w:val="both"/>
        <w:rPr>
          <w:rFonts w:ascii="PT Astra Serif" w:hAnsi="PT Astra Serif" w:cs="PT Astra Serif"/>
          <w:sz w:val="24"/>
          <w:szCs w:val="24"/>
        </w:rPr>
      </w:pPr>
      <w:r w:rsidRPr="00134B0D">
        <w:rPr>
          <w:rFonts w:ascii="PT Astra Serif" w:hAnsi="PT Astra Serif"/>
          <w:sz w:val="24"/>
          <w:szCs w:val="24"/>
        </w:rPr>
        <w:t>4.</w:t>
      </w:r>
      <w:r w:rsidR="002D7ED3" w:rsidRPr="00134B0D">
        <w:rPr>
          <w:rFonts w:ascii="PT Astra Serif" w:hAnsi="PT Astra Serif"/>
          <w:sz w:val="24"/>
          <w:szCs w:val="24"/>
        </w:rPr>
        <w:t>6</w:t>
      </w:r>
      <w:r w:rsidRPr="00134B0D">
        <w:rPr>
          <w:rFonts w:ascii="PT Astra Serif" w:hAnsi="PT Astra Serif"/>
          <w:sz w:val="24"/>
          <w:szCs w:val="24"/>
        </w:rPr>
        <w:t xml:space="preserve">. </w:t>
      </w:r>
      <w:r w:rsidR="00603FC2" w:rsidRPr="00134B0D">
        <w:rPr>
          <w:rFonts w:ascii="PT Astra Serif" w:hAnsi="PT Astra Serif"/>
          <w:sz w:val="24"/>
          <w:szCs w:val="24"/>
        </w:rPr>
        <w:t>Срок исполнения контракта: с 01.01.2024 по 31.12.202</w:t>
      </w:r>
      <w:r w:rsidR="004F1A91" w:rsidRPr="00134B0D">
        <w:rPr>
          <w:rFonts w:ascii="PT Astra Serif" w:hAnsi="PT Astra Serif"/>
          <w:sz w:val="24"/>
          <w:szCs w:val="24"/>
        </w:rPr>
        <w:t>5</w:t>
      </w:r>
      <w:r w:rsidR="00603FC2" w:rsidRPr="00134B0D">
        <w:rPr>
          <w:rFonts w:ascii="PT Astra Serif" w:hAnsi="PT Astra Serif"/>
          <w:sz w:val="24"/>
          <w:szCs w:val="24"/>
        </w:rPr>
        <w:t xml:space="preserve"> гг</w:t>
      </w:r>
      <w:r w:rsidR="004F1A91" w:rsidRPr="00134B0D">
        <w:rPr>
          <w:rFonts w:ascii="PT Astra Serif" w:hAnsi="PT Astra Serif"/>
          <w:sz w:val="24"/>
          <w:szCs w:val="24"/>
        </w:rPr>
        <w:t>.</w:t>
      </w:r>
    </w:p>
    <w:p w:rsidR="00BE14A3" w:rsidRPr="00134B0D" w:rsidRDefault="00BE14A3" w:rsidP="009A4C57">
      <w:pPr>
        <w:spacing w:after="0" w:line="240" w:lineRule="auto"/>
        <w:ind w:firstLine="709"/>
        <w:jc w:val="both"/>
        <w:outlineLvl w:val="0"/>
        <w:rPr>
          <w:rFonts w:ascii="PT Astra Serif" w:hAnsi="PT Astra Serif"/>
          <w:sz w:val="24"/>
          <w:szCs w:val="24"/>
          <w:lang w:eastAsia="ar-SA"/>
        </w:rPr>
      </w:pPr>
      <w:r w:rsidRPr="00134B0D">
        <w:rPr>
          <w:rFonts w:ascii="PT Astra Serif" w:hAnsi="PT Astra Serif"/>
          <w:sz w:val="24"/>
          <w:szCs w:val="24"/>
          <w:lang w:eastAsia="ar-SA"/>
        </w:rPr>
        <w:t xml:space="preserve">4.7. Сдача-приёмка оказанных услуг осуществляется уполномоченными представителями Заказчика и Исполнителя путём составления и подписания документа о приёмке. </w:t>
      </w:r>
    </w:p>
    <w:p w:rsidR="00BE14A3" w:rsidRPr="00134B0D" w:rsidRDefault="00BE14A3" w:rsidP="009A4C57">
      <w:pPr>
        <w:spacing w:after="0" w:line="240" w:lineRule="auto"/>
        <w:ind w:firstLine="709"/>
        <w:jc w:val="both"/>
        <w:rPr>
          <w:rFonts w:ascii="PT Astra Serif" w:hAnsi="PT Astra Serif"/>
          <w:sz w:val="24"/>
          <w:szCs w:val="24"/>
          <w:lang w:eastAsia="ar-SA"/>
        </w:rPr>
      </w:pPr>
      <w:r w:rsidRPr="00134B0D">
        <w:rPr>
          <w:rFonts w:ascii="PT Astra Serif" w:hAnsi="PT Astra Serif"/>
          <w:sz w:val="24"/>
          <w:szCs w:val="24"/>
          <w:lang w:eastAsia="ar-SA"/>
        </w:rPr>
        <w:t xml:space="preserve">4.8. </w:t>
      </w:r>
      <w:proofErr w:type="gramStart"/>
      <w:r w:rsidRPr="00134B0D">
        <w:rPr>
          <w:rFonts w:ascii="PT Astra Serif" w:hAnsi="PT Astra Serif"/>
          <w:sz w:val="24"/>
          <w:szCs w:val="24"/>
          <w:lang w:eastAsia="ar-SA"/>
        </w:rPr>
        <w:t xml:space="preserve">Исполнитель в течение </w:t>
      </w:r>
      <w:r w:rsidR="00901587" w:rsidRPr="00134B0D">
        <w:rPr>
          <w:rFonts w:ascii="PT Astra Serif" w:hAnsi="PT Astra Serif"/>
          <w:sz w:val="24"/>
          <w:szCs w:val="24"/>
          <w:lang w:eastAsia="ar-SA"/>
        </w:rPr>
        <w:t>3</w:t>
      </w:r>
      <w:r w:rsidRPr="00134B0D">
        <w:rPr>
          <w:rFonts w:ascii="PT Astra Serif" w:hAnsi="PT Astra Serif"/>
          <w:sz w:val="24"/>
          <w:szCs w:val="24"/>
          <w:lang w:eastAsia="ar-SA"/>
        </w:rPr>
        <w:t xml:space="preserve"> (</w:t>
      </w:r>
      <w:r w:rsidR="00901587" w:rsidRPr="00134B0D">
        <w:rPr>
          <w:rFonts w:ascii="PT Astra Serif" w:hAnsi="PT Astra Serif"/>
          <w:sz w:val="24"/>
          <w:szCs w:val="24"/>
          <w:lang w:eastAsia="ar-SA"/>
        </w:rPr>
        <w:t>Трёх)</w:t>
      </w:r>
      <w:r w:rsidRPr="00134B0D">
        <w:rPr>
          <w:rFonts w:ascii="PT Astra Serif" w:hAnsi="PT Astra Serif"/>
          <w:sz w:val="24"/>
          <w:szCs w:val="24"/>
          <w:lang w:eastAsia="ar-SA"/>
        </w:rPr>
        <w:t xml:space="preserve"> рабочих дней </w:t>
      </w:r>
      <w:r w:rsidR="000D2417" w:rsidRPr="00134B0D">
        <w:rPr>
          <w:rFonts w:ascii="PT Astra Serif" w:hAnsi="PT Astra Serif"/>
          <w:sz w:val="24"/>
          <w:szCs w:val="24"/>
          <w:lang w:eastAsia="ar-SA"/>
        </w:rPr>
        <w:t xml:space="preserve">каждого месяца, следующего за месяцем окончания оказания услуг, </w:t>
      </w:r>
      <w:r w:rsidRPr="00134B0D">
        <w:rPr>
          <w:rFonts w:ascii="PT Astra Serif" w:hAnsi="PT Astra Serif"/>
          <w:sz w:val="24"/>
          <w:szCs w:val="24"/>
          <w:lang w:eastAsia="ar-SA"/>
        </w:rPr>
        <w:t>формирует документ о приёмке с использованием Единой информационной системы (далее – ЕИС), подписывает усиленной электронной подписью (далее – «УЭП») лица, имеющего право действовать от имени Исполнителя, и размещает в ЕИС, в соответствии с п. 1-2 ч. 13 ст. 94 Федерального закона № 44-ФЗ «О контрактной системе в сфере</w:t>
      </w:r>
      <w:proofErr w:type="gramEnd"/>
      <w:r w:rsidRPr="00134B0D">
        <w:rPr>
          <w:rFonts w:ascii="PT Astra Serif" w:hAnsi="PT Astra Serif"/>
          <w:sz w:val="24"/>
          <w:szCs w:val="24"/>
          <w:lang w:eastAsia="ar-SA"/>
        </w:rPr>
        <w:t xml:space="preserve"> закупок товаров, работ, услуг для обеспечения государственных и муниципальных нужд» (далее – федеральный закон № 44-ФЗ).</w:t>
      </w:r>
    </w:p>
    <w:p w:rsidR="00C83735" w:rsidRPr="00134B0D" w:rsidRDefault="00C83735" w:rsidP="009A4C57">
      <w:pPr>
        <w:spacing w:after="0" w:line="240" w:lineRule="auto"/>
        <w:ind w:firstLine="709"/>
        <w:jc w:val="both"/>
        <w:rPr>
          <w:rFonts w:ascii="PT Astra Serif" w:hAnsi="PT Astra Serif"/>
          <w:sz w:val="24"/>
          <w:szCs w:val="24"/>
          <w:lang w:eastAsia="ar-SA"/>
        </w:rPr>
      </w:pPr>
      <w:r w:rsidRPr="00134B0D">
        <w:rPr>
          <w:rFonts w:ascii="PT Astra Serif" w:hAnsi="PT Astra Serif"/>
          <w:sz w:val="24"/>
          <w:szCs w:val="24"/>
          <w:lang w:eastAsia="ar-SA"/>
        </w:rPr>
        <w:t>За декабрь 2025 года Исполнитель формирует документ о приёмке с использованием ЕИС не позднее 18.12.2025 года.</w:t>
      </w:r>
    </w:p>
    <w:p w:rsidR="00BE14A3" w:rsidRPr="00134B0D" w:rsidRDefault="00BE14A3" w:rsidP="009A4C57">
      <w:pPr>
        <w:spacing w:after="0" w:line="240" w:lineRule="auto"/>
        <w:ind w:firstLine="709"/>
        <w:jc w:val="both"/>
        <w:rPr>
          <w:rFonts w:ascii="PT Astra Serif" w:hAnsi="PT Astra Serif"/>
          <w:sz w:val="24"/>
          <w:szCs w:val="24"/>
        </w:rPr>
      </w:pPr>
      <w:r w:rsidRPr="00134B0D">
        <w:rPr>
          <w:rFonts w:ascii="PT Astra Serif" w:hAnsi="PT Astra Serif"/>
          <w:sz w:val="24"/>
          <w:szCs w:val="24"/>
          <w:lang w:eastAsia="ar-SA"/>
        </w:rPr>
        <w:t>К документу о приёмке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документах о приёмке, приоритет имеет информация, содержащаяся в документе о приёмке.</w:t>
      </w:r>
    </w:p>
    <w:p w:rsidR="00BE14A3" w:rsidRPr="00134B0D" w:rsidRDefault="00BE14A3" w:rsidP="009A4C57">
      <w:pPr>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4.9. </w:t>
      </w:r>
      <w:proofErr w:type="gramStart"/>
      <w:r w:rsidRPr="00134B0D">
        <w:rPr>
          <w:rFonts w:ascii="PT Astra Serif" w:hAnsi="PT Astra Serif"/>
          <w:sz w:val="24"/>
          <w:szCs w:val="24"/>
        </w:rPr>
        <w:t xml:space="preserve">Заказчик обязуется не позднее </w:t>
      </w:r>
      <w:r w:rsidR="00901587" w:rsidRPr="00134B0D">
        <w:rPr>
          <w:rFonts w:ascii="PT Astra Serif" w:hAnsi="PT Astra Serif"/>
          <w:sz w:val="24"/>
          <w:szCs w:val="24"/>
        </w:rPr>
        <w:t>3</w:t>
      </w:r>
      <w:r w:rsidRPr="00134B0D">
        <w:rPr>
          <w:rFonts w:ascii="PT Astra Serif" w:hAnsi="PT Astra Serif"/>
          <w:sz w:val="24"/>
          <w:szCs w:val="24"/>
        </w:rPr>
        <w:t xml:space="preserve"> (</w:t>
      </w:r>
      <w:r w:rsidR="00901587" w:rsidRPr="00134B0D">
        <w:rPr>
          <w:rFonts w:ascii="PT Astra Serif" w:hAnsi="PT Astra Serif"/>
          <w:sz w:val="24"/>
          <w:szCs w:val="24"/>
        </w:rPr>
        <w:t xml:space="preserve">Трёх) </w:t>
      </w:r>
      <w:r w:rsidRPr="00134B0D">
        <w:rPr>
          <w:rFonts w:ascii="PT Astra Serif" w:hAnsi="PT Astra Serif"/>
          <w:sz w:val="24"/>
          <w:szCs w:val="24"/>
        </w:rPr>
        <w:t>рабочих дней следующих за днем поступления документа о приёмке подписать их УЭП лица, имеющего право действовать от имени Заказчика, и разместить в ЕИС, либо в эти же сроки сформировать с использованием ЕИС, подписать УЭП лица, имеющего право действовать от имени Заказчика, и разместить в ЕИС мотивированный отказ от подписания документа о приёмке с указанием</w:t>
      </w:r>
      <w:proofErr w:type="gramEnd"/>
      <w:r w:rsidRPr="00134B0D">
        <w:rPr>
          <w:rFonts w:ascii="PT Astra Serif" w:hAnsi="PT Astra Serif"/>
          <w:sz w:val="24"/>
          <w:szCs w:val="24"/>
        </w:rPr>
        <w:t xml:space="preserve"> причин такого отказа. </w:t>
      </w:r>
    </w:p>
    <w:p w:rsidR="00BE14A3" w:rsidRPr="00134B0D" w:rsidRDefault="00BE14A3" w:rsidP="009A4C57">
      <w:pPr>
        <w:pStyle w:val="s1"/>
        <w:shd w:val="clear" w:color="auto" w:fill="FFFFFF"/>
        <w:spacing w:before="0" w:beforeAutospacing="0" w:after="0" w:afterAutospacing="0"/>
        <w:ind w:firstLine="709"/>
        <w:jc w:val="both"/>
        <w:rPr>
          <w:rFonts w:ascii="PT Astra Serif" w:hAnsi="PT Astra Serif"/>
        </w:rPr>
      </w:pPr>
      <w:r w:rsidRPr="00134B0D">
        <w:rPr>
          <w:rFonts w:ascii="PT Astra Serif" w:hAnsi="PT Astra Serif"/>
        </w:rPr>
        <w:t>4.10. В случае создания в соответствии с </w:t>
      </w:r>
      <w:hyperlink r:id="rId8" w:anchor="/document/70353464/entry/946" w:history="1">
        <w:r w:rsidRPr="00134B0D">
          <w:rPr>
            <w:rStyle w:val="a9"/>
            <w:rFonts w:ascii="PT Astra Serif" w:hAnsi="PT Astra Serif"/>
            <w:color w:val="auto"/>
            <w:u w:val="none"/>
          </w:rPr>
          <w:t>частью 6</w:t>
        </w:r>
      </w:hyperlink>
      <w:r w:rsidRPr="00134B0D">
        <w:rPr>
          <w:rFonts w:ascii="PT Astra Serif" w:hAnsi="PT Astra Serif"/>
        </w:rPr>
        <w:t xml:space="preserve"> Федерального закона 44-ФЗ приёмочной комиссии не </w:t>
      </w:r>
      <w:r w:rsidR="00A6122A" w:rsidRPr="00134B0D">
        <w:rPr>
          <w:rFonts w:ascii="PT Astra Serif" w:hAnsi="PT Astra Serif"/>
        </w:rPr>
        <w:t xml:space="preserve">позднее </w:t>
      </w:r>
      <w:r w:rsidR="00BA735F" w:rsidRPr="00134B0D">
        <w:rPr>
          <w:rFonts w:ascii="PT Astra Serif" w:hAnsi="PT Astra Serif"/>
        </w:rPr>
        <w:t xml:space="preserve">трёх </w:t>
      </w:r>
      <w:r w:rsidRPr="00134B0D">
        <w:rPr>
          <w:rFonts w:ascii="PT Astra Serif" w:hAnsi="PT Astra Serif"/>
        </w:rPr>
        <w:t>рабочих дней, следующих за днем поступления Заказчику документа о приёмке:</w:t>
      </w:r>
    </w:p>
    <w:p w:rsidR="00BE14A3" w:rsidRPr="00134B0D" w:rsidRDefault="00BE14A3" w:rsidP="009A4C57">
      <w:pPr>
        <w:pStyle w:val="s1"/>
        <w:shd w:val="clear" w:color="auto" w:fill="FFFFFF"/>
        <w:spacing w:before="0" w:beforeAutospacing="0" w:after="0" w:afterAutospacing="0"/>
        <w:ind w:firstLine="709"/>
        <w:jc w:val="both"/>
        <w:rPr>
          <w:rFonts w:ascii="PT Astra Serif" w:hAnsi="PT Astra Serif"/>
        </w:rPr>
      </w:pPr>
      <w:r w:rsidRPr="00134B0D">
        <w:rPr>
          <w:rFonts w:ascii="PT Astra Serif" w:hAnsi="PT Astra Serif"/>
        </w:rPr>
        <w:lastRenderedPageBreak/>
        <w:t>- члены приёмочной комиссии подписывают УЭП или формируют с использованием ЕИС, подписывают УЭП мотивированный отказ от подписания документа о приёмке с указанием причин такого отказа. При этом</w:t>
      </w:r>
      <w:proofErr w:type="gramStart"/>
      <w:r w:rsidRPr="00134B0D">
        <w:rPr>
          <w:rFonts w:ascii="PT Astra Serif" w:hAnsi="PT Astra Serif"/>
        </w:rPr>
        <w:t>,</w:t>
      </w:r>
      <w:proofErr w:type="gramEnd"/>
      <w:r w:rsidRPr="00134B0D">
        <w:rPr>
          <w:rFonts w:ascii="PT Astra Serif" w:hAnsi="PT Astra Serif"/>
        </w:rPr>
        <w:t xml:space="preserve"> если приёмочная комиссия включает членов, не являющихся работниками Заказчика, допускается осуществлять подписание документа о приёмке, составление мотивированного отказа от подписания документа о приёмке, подписание такого отказа без использования усиленных электронных подписей и ЕИС;</w:t>
      </w:r>
    </w:p>
    <w:p w:rsidR="00BE14A3" w:rsidRPr="00134B0D" w:rsidRDefault="00BE14A3" w:rsidP="009A4C57">
      <w:pPr>
        <w:pStyle w:val="s1"/>
        <w:shd w:val="clear" w:color="auto" w:fill="FFFFFF"/>
        <w:spacing w:before="0" w:beforeAutospacing="0" w:after="0" w:afterAutospacing="0"/>
        <w:ind w:firstLine="709"/>
        <w:jc w:val="both"/>
        <w:rPr>
          <w:rFonts w:ascii="PT Astra Serif" w:hAnsi="PT Astra Serif"/>
        </w:rPr>
      </w:pPr>
      <w:r w:rsidRPr="00134B0D">
        <w:rPr>
          <w:rFonts w:ascii="PT Astra Serif" w:hAnsi="PT Astra Serif"/>
        </w:rPr>
        <w:t>- после подписания членами приёмочной комиссии документа о приёмке или мотивированного отказа от подписания документа о приёмке Заказчик подписывает документ о приёмке или мотивированный отказ от подписания документа о приёмке УЭП лица, имеющего право действовать от имени Заказчика, и размещает их в ЕИС. Если члены приёмочной комиссии не использовали УЭП и ЕИС, Заказчик прилагает подписанные ими документы в форме электронных образов бумажных документов.</w:t>
      </w:r>
    </w:p>
    <w:p w:rsidR="00BE14A3" w:rsidRPr="00134B0D" w:rsidRDefault="00BE14A3" w:rsidP="009A4C57">
      <w:pPr>
        <w:spacing w:after="0" w:line="240" w:lineRule="auto"/>
        <w:ind w:firstLine="709"/>
        <w:jc w:val="both"/>
        <w:outlineLvl w:val="0"/>
        <w:rPr>
          <w:rFonts w:ascii="PT Astra Serif" w:hAnsi="PT Astra Serif"/>
          <w:sz w:val="24"/>
          <w:szCs w:val="24"/>
        </w:rPr>
      </w:pPr>
      <w:r w:rsidRPr="00134B0D">
        <w:rPr>
          <w:rFonts w:ascii="PT Astra Serif" w:hAnsi="PT Astra Serif"/>
          <w:sz w:val="24"/>
          <w:szCs w:val="24"/>
        </w:rPr>
        <w:t>4.11.</w:t>
      </w:r>
      <w:r w:rsidRPr="00134B0D">
        <w:rPr>
          <w:rFonts w:ascii="PT Astra Serif" w:hAnsi="PT Astra Serif"/>
          <w:sz w:val="24"/>
          <w:szCs w:val="24"/>
        </w:rPr>
        <w:tab/>
        <w:t>Датой приемки оказанных Услуг считается дата размещения в ЕИС документа о приёмке, подписанного Заказчиком.</w:t>
      </w:r>
    </w:p>
    <w:p w:rsidR="0070181C" w:rsidRPr="00134B0D" w:rsidRDefault="0070181C" w:rsidP="009A4C57">
      <w:pPr>
        <w:widowControl w:val="0"/>
        <w:spacing w:after="0" w:line="240" w:lineRule="auto"/>
        <w:ind w:firstLine="709"/>
        <w:contextualSpacing/>
        <w:jc w:val="both"/>
        <w:rPr>
          <w:rFonts w:ascii="PT Astra Serif" w:eastAsia="Times New Roman" w:hAnsi="PT Astra Serif"/>
          <w:sz w:val="24"/>
          <w:szCs w:val="24"/>
          <w:lang w:eastAsia="ru-RU"/>
        </w:rPr>
      </w:pPr>
    </w:p>
    <w:p w:rsidR="00EF3AD6" w:rsidRPr="00134B0D" w:rsidRDefault="00EF3AD6" w:rsidP="009A4C57">
      <w:pPr>
        <w:tabs>
          <w:tab w:val="left" w:pos="284"/>
        </w:tabs>
        <w:spacing w:after="0" w:line="240" w:lineRule="auto"/>
        <w:jc w:val="center"/>
        <w:rPr>
          <w:rFonts w:ascii="PT Astra Serif" w:hAnsi="PT Astra Serif" w:cs="PT Astra Serif"/>
          <w:sz w:val="24"/>
          <w:szCs w:val="24"/>
        </w:rPr>
      </w:pPr>
      <w:r w:rsidRPr="00134B0D">
        <w:rPr>
          <w:rFonts w:ascii="PT Astra Serif" w:hAnsi="PT Astra Serif" w:cs="PT Astra Serif"/>
          <w:sz w:val="24"/>
          <w:szCs w:val="24"/>
        </w:rPr>
        <w:t>5. ОТВЕТСТВЕННОСТЬ СТОРОН</w:t>
      </w:r>
    </w:p>
    <w:p w:rsidR="00EF3AD6" w:rsidRPr="00134B0D" w:rsidRDefault="00EF3AD6" w:rsidP="009A4C57">
      <w:pPr>
        <w:tabs>
          <w:tab w:val="left" w:pos="284"/>
        </w:tabs>
        <w:spacing w:after="0" w:line="240" w:lineRule="auto"/>
        <w:jc w:val="center"/>
        <w:rPr>
          <w:rFonts w:ascii="PT Astra Serif" w:hAnsi="PT Astra Serif" w:cs="PT Astra Serif"/>
          <w:sz w:val="24"/>
          <w:szCs w:val="24"/>
        </w:rPr>
      </w:pPr>
    </w:p>
    <w:p w:rsidR="00BA373B" w:rsidRPr="00134B0D" w:rsidRDefault="00BA373B" w:rsidP="009A4C57">
      <w:pPr>
        <w:widowControl w:val="0"/>
        <w:tabs>
          <w:tab w:val="left" w:pos="1418"/>
        </w:tabs>
        <w:suppressAutoHyphens/>
        <w:spacing w:after="0" w:line="240" w:lineRule="auto"/>
        <w:ind w:firstLine="709"/>
        <w:jc w:val="both"/>
        <w:rPr>
          <w:rFonts w:ascii="PT Astra Serif" w:hAnsi="PT Astra Serif"/>
          <w:sz w:val="24"/>
          <w:szCs w:val="24"/>
          <w:lang w:eastAsia="ar-SA"/>
        </w:rPr>
      </w:pPr>
      <w:r w:rsidRPr="00134B0D">
        <w:rPr>
          <w:rFonts w:ascii="PT Astra Serif" w:hAnsi="PT Astra Serif"/>
          <w:kern w:val="1"/>
          <w:sz w:val="24"/>
          <w:szCs w:val="24"/>
          <w:lang w:eastAsia="ar-SA"/>
        </w:rPr>
        <w:t xml:space="preserve">5.1. </w:t>
      </w:r>
      <w:r w:rsidRPr="00134B0D">
        <w:rPr>
          <w:rFonts w:ascii="PT Astra Serif" w:hAnsi="PT Astra Serif"/>
          <w:sz w:val="24"/>
          <w:szCs w:val="24"/>
          <w:lang w:eastAsia="ar-SA"/>
        </w:rPr>
        <w:t xml:space="preserve">За неисполнение или ненадлежащее исполнение </w:t>
      </w:r>
      <w:proofErr w:type="gramStart"/>
      <w:r w:rsidRPr="00134B0D">
        <w:rPr>
          <w:rFonts w:ascii="PT Astra Serif" w:hAnsi="PT Astra Serif"/>
          <w:sz w:val="24"/>
          <w:szCs w:val="24"/>
          <w:lang w:eastAsia="ar-SA"/>
        </w:rPr>
        <w:t>обязательств, предусмотренных Контрактом Стороны несут</w:t>
      </w:r>
      <w:proofErr w:type="gramEnd"/>
      <w:r w:rsidRPr="00134B0D">
        <w:rPr>
          <w:rFonts w:ascii="PT Astra Serif" w:hAnsi="PT Astra Serif"/>
          <w:sz w:val="24"/>
          <w:szCs w:val="24"/>
          <w:lang w:eastAsia="ar-SA"/>
        </w:rPr>
        <w:t xml:space="preserve"> ответственность в соответствии с законодательством Российской Федерации.</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5.2.1.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5.2.2.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BA373B" w:rsidRPr="00134B0D" w:rsidRDefault="00BA373B" w:rsidP="009A4C57">
      <w:pPr>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5 000,00 рублей.</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5.2.3.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5.3.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5.3.1. </w:t>
      </w:r>
      <w:proofErr w:type="gramStart"/>
      <w:r w:rsidRPr="00134B0D">
        <w:rPr>
          <w:rFonts w:ascii="PT Astra Serif" w:hAnsi="PT Astra Serif"/>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134B0D">
        <w:rPr>
          <w:rFonts w:ascii="PT Astra Serif" w:hAnsi="PT Astra Serif"/>
          <w:sz w:val="24"/>
          <w:szCs w:val="24"/>
        </w:rPr>
        <w:t xml:space="preserve"> </w:t>
      </w:r>
      <w:proofErr w:type="gramStart"/>
      <w:r w:rsidRPr="00134B0D">
        <w:rPr>
          <w:rFonts w:ascii="PT Astra Serif" w:hAnsi="PT Astra Serif"/>
          <w:sz w:val="24"/>
          <w:szCs w:val="24"/>
        </w:rPr>
        <w:t>Контракта) и фактически исполненных Исполнителем.</w:t>
      </w:r>
      <w:proofErr w:type="gramEnd"/>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lastRenderedPageBreak/>
        <w:t>5.3.2.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w:t>
      </w:r>
    </w:p>
    <w:p w:rsidR="00BA373B" w:rsidRPr="00134B0D" w:rsidRDefault="00BA373B" w:rsidP="00E84AE1">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5.3.2.1.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w:t>
      </w:r>
      <w:r w:rsidR="00E84AE1" w:rsidRPr="00134B0D">
        <w:rPr>
          <w:rFonts w:ascii="PT Astra Serif" w:hAnsi="PT Astra Serif"/>
          <w:sz w:val="24"/>
          <w:szCs w:val="24"/>
        </w:rPr>
        <w:t xml:space="preserve"> 5 процентов цены Контракта</w:t>
      </w:r>
      <w:r w:rsidRPr="00134B0D">
        <w:rPr>
          <w:rFonts w:ascii="PT Astra Serif" w:hAnsi="PT Astra Serif"/>
          <w:sz w:val="24"/>
          <w:szCs w:val="24"/>
        </w:rPr>
        <w:t>:</w:t>
      </w:r>
      <w:r w:rsidR="00E84AE1" w:rsidRPr="00134B0D">
        <w:rPr>
          <w:rFonts w:ascii="PT Astra Serif" w:hAnsi="PT Astra Serif"/>
          <w:sz w:val="24"/>
          <w:szCs w:val="24"/>
        </w:rPr>
        <w:t xml:space="preserve"> 240 388,20 </w:t>
      </w:r>
      <w:r w:rsidRPr="00134B0D">
        <w:rPr>
          <w:rFonts w:ascii="PT Astra Serif" w:hAnsi="PT Astra Serif"/>
          <w:sz w:val="24"/>
          <w:szCs w:val="24"/>
        </w:rPr>
        <w:t>рублей.</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5.3.2.2.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составляет 5 000,00 рублей.</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5.3.3.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A373B" w:rsidRPr="00134B0D" w:rsidRDefault="00BA373B" w:rsidP="009A4C57">
      <w:pPr>
        <w:autoSpaceDE w:val="0"/>
        <w:autoSpaceDN w:val="0"/>
        <w:adjustRightInd w:val="0"/>
        <w:spacing w:after="0" w:line="240" w:lineRule="auto"/>
        <w:ind w:firstLine="709"/>
        <w:jc w:val="both"/>
        <w:rPr>
          <w:rFonts w:ascii="PT Astra Serif" w:hAnsi="PT Astra Serif"/>
          <w:sz w:val="24"/>
          <w:szCs w:val="24"/>
        </w:rPr>
      </w:pPr>
      <w:r w:rsidRPr="00134B0D">
        <w:rPr>
          <w:rFonts w:ascii="PT Astra Serif" w:hAnsi="PT Astra Serif"/>
          <w:sz w:val="24"/>
          <w:szCs w:val="24"/>
        </w:rPr>
        <w:t>5.4.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77D3F" w:rsidRPr="00134B0D" w:rsidRDefault="00877D3F" w:rsidP="009A4C57">
      <w:pPr>
        <w:widowControl w:val="0"/>
        <w:autoSpaceDE w:val="0"/>
        <w:autoSpaceDN w:val="0"/>
        <w:adjustRightInd w:val="0"/>
        <w:spacing w:after="0" w:line="240" w:lineRule="auto"/>
        <w:ind w:firstLine="709"/>
        <w:jc w:val="both"/>
        <w:rPr>
          <w:rFonts w:ascii="PT Astra Serif" w:hAnsi="PT Astra Serif"/>
          <w:sz w:val="24"/>
          <w:szCs w:val="24"/>
        </w:rPr>
      </w:pPr>
    </w:p>
    <w:p w:rsidR="00877D3F" w:rsidRPr="00134B0D" w:rsidRDefault="00877D3F" w:rsidP="009A4C57">
      <w:pPr>
        <w:pStyle w:val="aa"/>
        <w:keepNext/>
        <w:keepLines/>
        <w:widowControl w:val="0"/>
        <w:numPr>
          <w:ilvl w:val="0"/>
          <w:numId w:val="31"/>
        </w:numPr>
        <w:tabs>
          <w:tab w:val="left" w:pos="284"/>
        </w:tabs>
        <w:spacing w:after="0" w:line="240" w:lineRule="auto"/>
        <w:ind w:left="0" w:firstLine="0"/>
        <w:contextualSpacing/>
        <w:jc w:val="center"/>
        <w:rPr>
          <w:rFonts w:ascii="PT Astra Serif" w:hAnsi="PT Astra Serif"/>
          <w:sz w:val="24"/>
          <w:szCs w:val="24"/>
        </w:rPr>
      </w:pPr>
      <w:r w:rsidRPr="00134B0D">
        <w:rPr>
          <w:rFonts w:ascii="PT Astra Serif" w:hAnsi="PT Astra Serif"/>
          <w:bCs/>
          <w:sz w:val="24"/>
          <w:szCs w:val="24"/>
        </w:rPr>
        <w:t>ОБЕСПЕЧЕНИЕ ИСПОЛНЕНИЯ ОБЯЗАТЕЛЬСТВ</w:t>
      </w:r>
    </w:p>
    <w:p w:rsidR="00877D3F" w:rsidRPr="00134B0D" w:rsidRDefault="00877D3F" w:rsidP="009A4C57">
      <w:pPr>
        <w:keepNext/>
        <w:keepLines/>
        <w:widowControl w:val="0"/>
        <w:tabs>
          <w:tab w:val="left" w:pos="284"/>
        </w:tabs>
        <w:spacing w:after="0" w:line="240" w:lineRule="auto"/>
        <w:contextualSpacing/>
        <w:rPr>
          <w:rFonts w:ascii="PT Astra Serif" w:hAnsi="PT Astra Serif"/>
          <w:sz w:val="24"/>
          <w:szCs w:val="24"/>
        </w:rPr>
      </w:pPr>
    </w:p>
    <w:p w:rsidR="00877D3F" w:rsidRPr="00134B0D" w:rsidRDefault="00877D3F" w:rsidP="009A4C57">
      <w:pPr>
        <w:spacing w:after="0" w:line="240" w:lineRule="auto"/>
        <w:ind w:firstLine="709"/>
        <w:jc w:val="both"/>
        <w:rPr>
          <w:rFonts w:ascii="PT Astra Serif" w:hAnsi="PT Astra Serif"/>
          <w:kern w:val="2"/>
          <w:sz w:val="24"/>
          <w:szCs w:val="24"/>
        </w:rPr>
      </w:pPr>
      <w:r w:rsidRPr="00134B0D">
        <w:rPr>
          <w:rFonts w:ascii="PT Astra Serif" w:hAnsi="PT Astra Serif"/>
          <w:kern w:val="2"/>
          <w:sz w:val="24"/>
          <w:szCs w:val="24"/>
        </w:rPr>
        <w:t>6.1. Исполнитель при заключении контракта должен предоставить Заказчику обеспечение исполнения контракта в размере 5 % от начальной (максимальной) цены контракта. В случае</w:t>
      </w:r>
      <w:proofErr w:type="gramStart"/>
      <w:r w:rsidRPr="00134B0D">
        <w:rPr>
          <w:rFonts w:ascii="PT Astra Serif" w:hAnsi="PT Astra Serif"/>
          <w:kern w:val="2"/>
          <w:sz w:val="24"/>
          <w:szCs w:val="24"/>
        </w:rPr>
        <w:t>,</w:t>
      </w:r>
      <w:proofErr w:type="gramEnd"/>
      <w:r w:rsidRPr="00134B0D">
        <w:rPr>
          <w:rFonts w:ascii="PT Astra Serif" w:hAnsi="PT Astra Serif"/>
          <w:kern w:val="2"/>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p w:rsidR="00877D3F" w:rsidRPr="00134B0D" w:rsidRDefault="00877D3F" w:rsidP="009A4C57">
      <w:pPr>
        <w:spacing w:after="0" w:line="240" w:lineRule="auto"/>
        <w:ind w:firstLine="709"/>
        <w:jc w:val="both"/>
        <w:rPr>
          <w:rFonts w:ascii="PT Astra Serif" w:hAnsi="PT Astra Serif"/>
          <w:kern w:val="2"/>
          <w:sz w:val="24"/>
          <w:szCs w:val="24"/>
        </w:rPr>
      </w:pPr>
      <w:r w:rsidRPr="00134B0D">
        <w:rPr>
          <w:rFonts w:ascii="PT Astra Serif" w:hAnsi="PT Astra Serif"/>
          <w:kern w:val="2"/>
          <w:sz w:val="24"/>
          <w:szCs w:val="24"/>
        </w:rPr>
        <w:t>6.2. Исполнение контракта обеспечивается предоставлением независимой гарантии, соответствующей требованиям статьи 45 Закона о контрактной системе, или внесением денежных средств на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rsidR="00877D3F" w:rsidRPr="00134B0D" w:rsidRDefault="00877D3F" w:rsidP="009A4C57">
      <w:pPr>
        <w:spacing w:after="0" w:line="240" w:lineRule="auto"/>
        <w:ind w:firstLine="709"/>
        <w:jc w:val="both"/>
        <w:rPr>
          <w:rFonts w:ascii="PT Astra Serif" w:hAnsi="PT Astra Serif"/>
          <w:kern w:val="2"/>
          <w:sz w:val="24"/>
          <w:szCs w:val="24"/>
        </w:rPr>
      </w:pPr>
      <w:r w:rsidRPr="00134B0D">
        <w:rPr>
          <w:rFonts w:ascii="PT Astra Serif" w:hAnsi="PT Astra Serif"/>
          <w:kern w:val="2"/>
          <w:sz w:val="24"/>
          <w:szCs w:val="24"/>
        </w:rPr>
        <w:t xml:space="preserve">6.3.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 </w:t>
      </w:r>
    </w:p>
    <w:p w:rsidR="00877D3F" w:rsidRPr="00134B0D" w:rsidRDefault="00877D3F" w:rsidP="009A4C57">
      <w:pPr>
        <w:spacing w:after="0" w:line="240" w:lineRule="auto"/>
        <w:ind w:firstLine="709"/>
        <w:jc w:val="both"/>
        <w:rPr>
          <w:rFonts w:ascii="PT Astra Serif" w:hAnsi="PT Astra Serif"/>
          <w:kern w:val="2"/>
          <w:sz w:val="24"/>
          <w:szCs w:val="24"/>
        </w:rPr>
      </w:pPr>
      <w:r w:rsidRPr="00134B0D">
        <w:rPr>
          <w:rFonts w:ascii="PT Astra Serif" w:hAnsi="PT Astra Serif"/>
          <w:kern w:val="2"/>
          <w:sz w:val="24"/>
          <w:szCs w:val="24"/>
        </w:rPr>
        <w:t>6.4.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7D3F" w:rsidRPr="00134B0D" w:rsidRDefault="00877D3F" w:rsidP="009A4C57">
      <w:pPr>
        <w:pStyle w:val="11"/>
        <w:widowControl w:val="0"/>
        <w:spacing w:line="240" w:lineRule="auto"/>
        <w:ind w:firstLine="709"/>
        <w:textAlignment w:val="baseline"/>
        <w:rPr>
          <w:rFonts w:ascii="PT Astra Serif" w:hAnsi="PT Astra Serif"/>
          <w:kern w:val="2"/>
        </w:rPr>
      </w:pPr>
      <w:r w:rsidRPr="00134B0D">
        <w:rPr>
          <w:rFonts w:ascii="PT Astra Serif" w:hAnsi="PT Astra Serif"/>
          <w:kern w:val="2"/>
        </w:rPr>
        <w:t>6.5.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877D3F" w:rsidRPr="00134B0D" w:rsidRDefault="00877D3F" w:rsidP="009A4C57">
      <w:pPr>
        <w:pStyle w:val="11"/>
        <w:widowControl w:val="0"/>
        <w:spacing w:line="240" w:lineRule="auto"/>
        <w:ind w:firstLine="709"/>
        <w:textAlignment w:val="baseline"/>
        <w:rPr>
          <w:rFonts w:ascii="PT Astra Serif" w:hAnsi="PT Astra Serif"/>
          <w:kern w:val="2"/>
        </w:rPr>
      </w:pPr>
      <w:r w:rsidRPr="00134B0D">
        <w:rPr>
          <w:rFonts w:ascii="PT Astra Serif" w:hAnsi="PT Astra Serif"/>
          <w:kern w:val="2"/>
        </w:rPr>
        <w:t xml:space="preserve">6.6. </w:t>
      </w:r>
      <w:proofErr w:type="gramStart"/>
      <w:r w:rsidRPr="00134B0D">
        <w:rPr>
          <w:rFonts w:ascii="PT Astra Serif" w:hAnsi="PT Astra Serif"/>
          <w:kern w:val="2"/>
        </w:rPr>
        <w:t xml:space="preserve">Возврат Исполнителю денежных средств, внесённых им на счёт Заказчика в качестве обеспечение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осуществляется в течение </w:t>
      </w:r>
      <w:r w:rsidR="00272A5D" w:rsidRPr="00134B0D">
        <w:rPr>
          <w:rFonts w:ascii="PT Astra Serif" w:hAnsi="PT Astra Serif"/>
          <w:kern w:val="2"/>
        </w:rPr>
        <w:t>30</w:t>
      </w:r>
      <w:r w:rsidRPr="00134B0D">
        <w:rPr>
          <w:rFonts w:ascii="PT Astra Serif" w:hAnsi="PT Astra Serif"/>
          <w:kern w:val="2"/>
        </w:rPr>
        <w:t xml:space="preserve"> (</w:t>
      </w:r>
      <w:r w:rsidR="00272A5D" w:rsidRPr="00134B0D">
        <w:rPr>
          <w:rFonts w:ascii="PT Astra Serif" w:hAnsi="PT Astra Serif"/>
          <w:kern w:val="2"/>
        </w:rPr>
        <w:t>тридцати</w:t>
      </w:r>
      <w:r w:rsidRPr="00134B0D">
        <w:rPr>
          <w:rFonts w:ascii="PT Astra Serif" w:hAnsi="PT Astra Serif"/>
          <w:kern w:val="2"/>
        </w:rPr>
        <w:t xml:space="preserve">) </w:t>
      </w:r>
      <w:r w:rsidRPr="00134B0D">
        <w:rPr>
          <w:rFonts w:ascii="PT Astra Serif" w:hAnsi="PT Astra Serif"/>
          <w:kern w:val="2"/>
        </w:rPr>
        <w:lastRenderedPageBreak/>
        <w:t>дней с даты надлежащего исполнения обязательств, предусмотренных настоящим контрактом.</w:t>
      </w:r>
      <w:proofErr w:type="gramEnd"/>
    </w:p>
    <w:p w:rsidR="00877D3F" w:rsidRPr="00134B0D" w:rsidRDefault="00877D3F" w:rsidP="009A4C57">
      <w:pPr>
        <w:pStyle w:val="11"/>
        <w:widowControl w:val="0"/>
        <w:spacing w:line="240" w:lineRule="auto"/>
        <w:ind w:firstLine="709"/>
        <w:textAlignment w:val="baseline"/>
        <w:rPr>
          <w:rFonts w:ascii="PT Astra Serif" w:hAnsi="PT Astra Serif"/>
          <w:kern w:val="2"/>
        </w:rPr>
      </w:pPr>
      <w:r w:rsidRPr="00134B0D">
        <w:rPr>
          <w:rFonts w:ascii="PT Astra Serif" w:hAnsi="PT Astra Serif"/>
          <w:kern w:val="2"/>
        </w:rPr>
        <w:t>6.7.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Закона о контрактной системе.</w:t>
      </w:r>
    </w:p>
    <w:p w:rsidR="00877D3F" w:rsidRPr="00134B0D" w:rsidRDefault="00877D3F" w:rsidP="009A4C57">
      <w:pPr>
        <w:pStyle w:val="11"/>
        <w:widowControl w:val="0"/>
        <w:spacing w:line="240" w:lineRule="auto"/>
        <w:ind w:firstLine="709"/>
        <w:textAlignment w:val="baseline"/>
        <w:rPr>
          <w:rFonts w:ascii="PT Astra Serif" w:hAnsi="PT Astra Serif"/>
          <w:kern w:val="2"/>
        </w:rPr>
      </w:pPr>
      <w:r w:rsidRPr="00134B0D">
        <w:rPr>
          <w:rFonts w:ascii="PT Astra Serif" w:hAnsi="PT Astra Serif"/>
          <w:kern w:val="2"/>
        </w:rPr>
        <w:t xml:space="preserve">6.8. </w:t>
      </w:r>
      <w:proofErr w:type="gramStart"/>
      <w:r w:rsidRPr="00134B0D">
        <w:rPr>
          <w:rFonts w:ascii="PT Astra Serif" w:hAnsi="PT Astra Serif"/>
          <w:kern w:val="2"/>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877D3F" w:rsidRPr="00134B0D" w:rsidRDefault="00877D3F" w:rsidP="009A4C57">
      <w:pPr>
        <w:pStyle w:val="11"/>
        <w:widowControl w:val="0"/>
        <w:spacing w:line="240" w:lineRule="auto"/>
        <w:ind w:firstLine="709"/>
        <w:textAlignment w:val="baseline"/>
        <w:rPr>
          <w:rFonts w:ascii="PT Astra Serif" w:hAnsi="PT Astra Serif"/>
          <w:kern w:val="2"/>
        </w:rPr>
      </w:pPr>
      <w:r w:rsidRPr="00134B0D">
        <w:rPr>
          <w:rFonts w:ascii="PT Astra Serif" w:hAnsi="PT Astra Serif"/>
          <w:kern w:val="2"/>
        </w:rPr>
        <w:t>6.9. В случае</w:t>
      </w:r>
      <w:proofErr w:type="gramStart"/>
      <w:r w:rsidRPr="00134B0D">
        <w:rPr>
          <w:rFonts w:ascii="PT Astra Serif" w:hAnsi="PT Astra Serif"/>
          <w:kern w:val="2"/>
        </w:rPr>
        <w:t>,</w:t>
      </w:r>
      <w:proofErr w:type="gramEnd"/>
      <w:r w:rsidRPr="00134B0D">
        <w:rPr>
          <w:rFonts w:ascii="PT Astra Serif" w:hAnsi="PT Astra Serif"/>
          <w:kern w:val="2"/>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Исполнителем любого из обязательств по контракту вправе удержать денежные средства.</w:t>
      </w:r>
    </w:p>
    <w:p w:rsidR="00877D3F" w:rsidRPr="00134B0D" w:rsidRDefault="00877D3F" w:rsidP="009A4C57">
      <w:pPr>
        <w:pStyle w:val="11"/>
        <w:widowControl w:val="0"/>
        <w:spacing w:line="240" w:lineRule="auto"/>
        <w:ind w:firstLine="709"/>
        <w:textAlignment w:val="baseline"/>
        <w:rPr>
          <w:rFonts w:ascii="PT Astra Serif" w:hAnsi="PT Astra Serif"/>
          <w:kern w:val="2"/>
        </w:rPr>
      </w:pPr>
      <w:r w:rsidRPr="00134B0D">
        <w:rPr>
          <w:rFonts w:ascii="PT Astra Serif" w:hAnsi="PT Astra Serif"/>
          <w:kern w:val="2"/>
        </w:rPr>
        <w:t>6.10. В случае</w:t>
      </w:r>
      <w:proofErr w:type="gramStart"/>
      <w:r w:rsidRPr="00134B0D">
        <w:rPr>
          <w:rFonts w:ascii="PT Astra Serif" w:hAnsi="PT Astra Serif"/>
          <w:kern w:val="2"/>
        </w:rPr>
        <w:t>,</w:t>
      </w:r>
      <w:proofErr w:type="gramEnd"/>
      <w:r w:rsidRPr="00134B0D">
        <w:rPr>
          <w:rFonts w:ascii="PT Astra Serif" w:hAnsi="PT Astra Serif"/>
          <w:kern w:val="2"/>
        </w:rPr>
        <w:t xml:space="preserve"> если обеспечением исполнения контракта является безотзывная независимая гарантия, Заказчик при неисполнении или ненадлежащем исполнении Исполнителем любого из обязательств по контракту вправе потребовать у гаранта уплаты денежной суммы.</w:t>
      </w:r>
    </w:p>
    <w:p w:rsidR="00877D3F" w:rsidRPr="00134B0D" w:rsidRDefault="00877D3F" w:rsidP="009A4C57">
      <w:pPr>
        <w:widowControl w:val="0"/>
        <w:autoSpaceDE w:val="0"/>
        <w:autoSpaceDN w:val="0"/>
        <w:adjustRightInd w:val="0"/>
        <w:spacing w:after="0" w:line="240" w:lineRule="auto"/>
        <w:ind w:firstLine="709"/>
        <w:jc w:val="both"/>
        <w:rPr>
          <w:rFonts w:ascii="PT Astra Serif" w:hAnsi="PT Astra Serif"/>
          <w:sz w:val="24"/>
          <w:szCs w:val="24"/>
        </w:rPr>
      </w:pPr>
    </w:p>
    <w:p w:rsidR="002D7ED3" w:rsidRPr="00134B0D" w:rsidRDefault="002D7ED3" w:rsidP="009A4C57">
      <w:pPr>
        <w:pStyle w:val="aa"/>
        <w:keepNext/>
        <w:keepLines/>
        <w:widowControl w:val="0"/>
        <w:numPr>
          <w:ilvl w:val="0"/>
          <w:numId w:val="31"/>
        </w:numPr>
        <w:tabs>
          <w:tab w:val="left" w:pos="426"/>
        </w:tabs>
        <w:spacing w:after="0" w:line="240" w:lineRule="auto"/>
        <w:ind w:left="0" w:firstLine="0"/>
        <w:contextualSpacing/>
        <w:jc w:val="center"/>
        <w:rPr>
          <w:rFonts w:ascii="PT Astra Serif" w:hAnsi="PT Astra Serif"/>
          <w:sz w:val="24"/>
          <w:szCs w:val="24"/>
        </w:rPr>
      </w:pPr>
      <w:r w:rsidRPr="00134B0D">
        <w:rPr>
          <w:rFonts w:ascii="PT Astra Serif" w:hAnsi="PT Astra Serif"/>
          <w:sz w:val="24"/>
          <w:szCs w:val="24"/>
        </w:rPr>
        <w:t>ПОРЯДОК ИЗМЕНЕНИЯ И РАСТОРЖЕНИЯ КОНТРАКТА</w:t>
      </w:r>
    </w:p>
    <w:p w:rsidR="002D7ED3" w:rsidRPr="00134B0D" w:rsidRDefault="002D7ED3" w:rsidP="009A4C57">
      <w:pPr>
        <w:pStyle w:val="aa"/>
        <w:keepNext/>
        <w:keepLines/>
        <w:widowControl w:val="0"/>
        <w:spacing w:after="0" w:line="240" w:lineRule="auto"/>
        <w:ind w:left="2204"/>
        <w:rPr>
          <w:rFonts w:ascii="PT Astra Serif" w:hAnsi="PT Astra Serif"/>
          <w:sz w:val="24"/>
          <w:szCs w:val="24"/>
        </w:rPr>
      </w:pPr>
    </w:p>
    <w:p w:rsidR="002D7ED3" w:rsidRPr="00134B0D" w:rsidRDefault="00EB09CB" w:rsidP="009A4C57">
      <w:pPr>
        <w:widowControl w:val="0"/>
        <w:spacing w:after="0" w:line="240" w:lineRule="auto"/>
        <w:ind w:firstLine="709"/>
        <w:jc w:val="both"/>
        <w:outlineLvl w:val="0"/>
        <w:rPr>
          <w:rFonts w:ascii="PT Astra Serif" w:hAnsi="PT Astra Serif"/>
          <w:sz w:val="24"/>
          <w:szCs w:val="24"/>
        </w:rPr>
      </w:pPr>
      <w:r w:rsidRPr="00134B0D">
        <w:rPr>
          <w:rFonts w:ascii="PT Astra Serif" w:hAnsi="PT Astra Serif"/>
          <w:sz w:val="24"/>
          <w:szCs w:val="24"/>
        </w:rPr>
        <w:t>7</w:t>
      </w:r>
      <w:r w:rsidR="002D7ED3" w:rsidRPr="00134B0D">
        <w:rPr>
          <w:rFonts w:ascii="PT Astra Serif" w:hAnsi="PT Astra Serif"/>
          <w:sz w:val="24"/>
          <w:szCs w:val="24"/>
        </w:rPr>
        <w:t>.1. Изменения и дополнения к настоящему контракту имеют силу в том случае, если они оформлены в письменной форме в виде дополнительного соглашения и подписаны уполномоченными представителями Сторон, и возможны исключительно в случаях, установленных Законодательством.</w:t>
      </w:r>
    </w:p>
    <w:p w:rsidR="002D7ED3" w:rsidRPr="00134B0D" w:rsidRDefault="002D7ED3" w:rsidP="009A4C57">
      <w:pPr>
        <w:spacing w:after="0" w:line="240" w:lineRule="auto"/>
        <w:jc w:val="both"/>
        <w:rPr>
          <w:rFonts w:ascii="PT Astra Serif" w:hAnsi="PT Astra Serif"/>
          <w:sz w:val="24"/>
          <w:szCs w:val="24"/>
        </w:rPr>
      </w:pPr>
      <w:r w:rsidRPr="00134B0D">
        <w:rPr>
          <w:rFonts w:ascii="PT Astra Serif" w:hAnsi="PT Astra Serif"/>
          <w:sz w:val="24"/>
          <w:szCs w:val="24"/>
        </w:rPr>
        <w:tab/>
      </w:r>
      <w:r w:rsidR="00EB09CB" w:rsidRPr="00134B0D">
        <w:rPr>
          <w:rFonts w:ascii="PT Astra Serif" w:hAnsi="PT Astra Serif"/>
          <w:sz w:val="24"/>
          <w:szCs w:val="24"/>
        </w:rPr>
        <w:t>7</w:t>
      </w:r>
      <w:r w:rsidRPr="00134B0D">
        <w:rPr>
          <w:rFonts w:ascii="PT Astra Serif" w:hAnsi="PT Astra Serif"/>
          <w:sz w:val="24"/>
          <w:szCs w:val="24"/>
        </w:rPr>
        <w:t>.2.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D7ED3" w:rsidRPr="00134B0D" w:rsidRDefault="002D7ED3" w:rsidP="009A4C57">
      <w:pPr>
        <w:spacing w:after="0" w:line="240" w:lineRule="auto"/>
        <w:jc w:val="both"/>
        <w:rPr>
          <w:rFonts w:ascii="PT Astra Serif" w:hAnsi="PT Astra Serif"/>
          <w:sz w:val="24"/>
          <w:szCs w:val="24"/>
        </w:rPr>
      </w:pPr>
      <w:r w:rsidRPr="00134B0D">
        <w:rPr>
          <w:rFonts w:ascii="PT Astra Serif" w:hAnsi="PT Astra Serif"/>
          <w:sz w:val="24"/>
          <w:szCs w:val="24"/>
        </w:rPr>
        <w:tab/>
        <w:t xml:space="preserve">- при снижении цены контракта без изменения предусмотренных контрактом количества </w:t>
      </w:r>
      <w:r w:rsidR="000D2417" w:rsidRPr="00134B0D">
        <w:rPr>
          <w:rFonts w:ascii="PT Astra Serif" w:hAnsi="PT Astra Serif"/>
          <w:sz w:val="24"/>
          <w:szCs w:val="24"/>
        </w:rPr>
        <w:t xml:space="preserve">оказываемых услуг, </w:t>
      </w:r>
      <w:r w:rsidRPr="00134B0D">
        <w:rPr>
          <w:rFonts w:ascii="PT Astra Serif" w:hAnsi="PT Astra Serif"/>
          <w:sz w:val="24"/>
          <w:szCs w:val="24"/>
        </w:rPr>
        <w:t xml:space="preserve">качества </w:t>
      </w:r>
      <w:r w:rsidR="000D2417" w:rsidRPr="00134B0D">
        <w:rPr>
          <w:rFonts w:ascii="PT Astra Serif" w:hAnsi="PT Astra Serif"/>
          <w:sz w:val="24"/>
          <w:szCs w:val="24"/>
        </w:rPr>
        <w:t>оказываемых услуг</w:t>
      </w:r>
      <w:r w:rsidRPr="00134B0D">
        <w:rPr>
          <w:rFonts w:ascii="PT Astra Serif" w:hAnsi="PT Astra Serif"/>
          <w:sz w:val="24"/>
          <w:szCs w:val="24"/>
        </w:rPr>
        <w:t xml:space="preserve"> и иных условий контракта.</w:t>
      </w:r>
    </w:p>
    <w:p w:rsidR="002D7ED3" w:rsidRPr="00134B0D" w:rsidRDefault="002D7ED3" w:rsidP="009A4C57">
      <w:pPr>
        <w:spacing w:after="0" w:line="240" w:lineRule="auto"/>
        <w:jc w:val="both"/>
        <w:rPr>
          <w:rFonts w:ascii="PT Astra Serif" w:hAnsi="PT Astra Serif"/>
          <w:sz w:val="24"/>
          <w:szCs w:val="24"/>
        </w:rPr>
      </w:pPr>
      <w:r w:rsidRPr="00134B0D">
        <w:rPr>
          <w:rFonts w:ascii="PT Astra Serif" w:hAnsi="PT Astra Serif"/>
          <w:sz w:val="24"/>
          <w:szCs w:val="24"/>
        </w:rPr>
        <w:tab/>
      </w:r>
      <w:r w:rsidR="00EB09CB" w:rsidRPr="00134B0D">
        <w:rPr>
          <w:rFonts w:ascii="PT Astra Serif" w:hAnsi="PT Astra Serif"/>
          <w:sz w:val="24"/>
          <w:szCs w:val="24"/>
        </w:rPr>
        <w:t>7</w:t>
      </w:r>
      <w:r w:rsidRPr="00134B0D">
        <w:rPr>
          <w:rFonts w:ascii="PT Astra Serif" w:hAnsi="PT Astra Serif"/>
          <w:sz w:val="24"/>
          <w:szCs w:val="24"/>
        </w:rPr>
        <w:t>.3.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2D7ED3" w:rsidRPr="00134B0D" w:rsidRDefault="002D7ED3" w:rsidP="009A4C57">
      <w:pPr>
        <w:spacing w:after="0" w:line="240" w:lineRule="auto"/>
        <w:jc w:val="both"/>
        <w:rPr>
          <w:rFonts w:ascii="PT Astra Serif" w:hAnsi="PT Astra Serif"/>
          <w:sz w:val="24"/>
          <w:szCs w:val="24"/>
        </w:rPr>
      </w:pPr>
      <w:r w:rsidRPr="00134B0D">
        <w:rPr>
          <w:rFonts w:ascii="PT Astra Serif" w:hAnsi="PT Astra Serif"/>
          <w:sz w:val="24"/>
          <w:szCs w:val="24"/>
        </w:rPr>
        <w:tab/>
      </w:r>
      <w:r w:rsidR="00EB09CB" w:rsidRPr="00134B0D">
        <w:rPr>
          <w:rFonts w:ascii="PT Astra Serif" w:hAnsi="PT Astra Serif"/>
          <w:sz w:val="24"/>
          <w:szCs w:val="24"/>
        </w:rPr>
        <w:t>7</w:t>
      </w:r>
      <w:r w:rsidRPr="00134B0D">
        <w:rPr>
          <w:rFonts w:ascii="PT Astra Serif" w:hAnsi="PT Astra Serif"/>
          <w:sz w:val="24"/>
          <w:szCs w:val="24"/>
        </w:rPr>
        <w:t>.4. В случае перемены Заказчика права и обязанности Заказчика, предусмотренные контрактом, переходят новому Заказчику.</w:t>
      </w:r>
    </w:p>
    <w:p w:rsidR="002D7ED3" w:rsidRPr="00134B0D" w:rsidRDefault="00EB09CB" w:rsidP="009A4C57">
      <w:pPr>
        <w:widowControl w:val="0"/>
        <w:spacing w:after="0" w:line="240" w:lineRule="auto"/>
        <w:ind w:firstLine="709"/>
        <w:jc w:val="both"/>
        <w:outlineLvl w:val="0"/>
        <w:rPr>
          <w:rFonts w:ascii="PT Astra Serif" w:hAnsi="PT Astra Serif"/>
          <w:sz w:val="24"/>
          <w:szCs w:val="24"/>
        </w:rPr>
      </w:pPr>
      <w:r w:rsidRPr="00134B0D">
        <w:rPr>
          <w:rFonts w:ascii="PT Astra Serif" w:hAnsi="PT Astra Serif"/>
          <w:sz w:val="24"/>
          <w:szCs w:val="24"/>
        </w:rPr>
        <w:t>7</w:t>
      </w:r>
      <w:r w:rsidR="002D7ED3" w:rsidRPr="00134B0D">
        <w:rPr>
          <w:rFonts w:ascii="PT Astra Serif" w:hAnsi="PT Astra Serif"/>
          <w:sz w:val="24"/>
          <w:szCs w:val="24"/>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на основании, предусмотренном Гражданским кодексом Российской Федерации.</w:t>
      </w:r>
    </w:p>
    <w:p w:rsidR="002D7ED3" w:rsidRPr="00134B0D" w:rsidRDefault="00EB09CB" w:rsidP="009A4C57">
      <w:pPr>
        <w:widowControl w:val="0"/>
        <w:spacing w:after="0" w:line="240" w:lineRule="auto"/>
        <w:ind w:firstLine="709"/>
        <w:jc w:val="both"/>
        <w:outlineLvl w:val="0"/>
        <w:rPr>
          <w:rFonts w:ascii="PT Astra Serif" w:hAnsi="PT Astra Serif"/>
          <w:sz w:val="24"/>
          <w:szCs w:val="24"/>
        </w:rPr>
      </w:pPr>
      <w:r w:rsidRPr="00134B0D">
        <w:rPr>
          <w:rFonts w:ascii="PT Astra Serif" w:hAnsi="PT Astra Serif"/>
          <w:sz w:val="24"/>
          <w:szCs w:val="24"/>
        </w:rPr>
        <w:t>7</w:t>
      </w:r>
      <w:r w:rsidR="002D7ED3" w:rsidRPr="00134B0D">
        <w:rPr>
          <w:rFonts w:ascii="PT Astra Serif" w:hAnsi="PT Astra Serif"/>
          <w:sz w:val="24"/>
          <w:szCs w:val="24"/>
        </w:rPr>
        <w:t>.6. Одностороннее расторжение контракта осуществляется в соответствии с порядком, установленным статьёй 95 Федерального закона № 44-ФЗ «О контрактной системе в сфере закупок товаров, работ, услуг для обеспечения государственных и муниципальных нужд».</w:t>
      </w:r>
    </w:p>
    <w:p w:rsidR="002D7ED3" w:rsidRPr="00134B0D" w:rsidRDefault="002D7ED3" w:rsidP="009A4C57">
      <w:pPr>
        <w:pStyle w:val="aa"/>
        <w:widowControl w:val="0"/>
        <w:numPr>
          <w:ilvl w:val="0"/>
          <w:numId w:val="31"/>
        </w:numPr>
        <w:tabs>
          <w:tab w:val="left" w:pos="426"/>
        </w:tabs>
        <w:spacing w:after="0" w:line="240" w:lineRule="auto"/>
        <w:ind w:left="0" w:firstLine="0"/>
        <w:contextualSpacing/>
        <w:jc w:val="center"/>
        <w:outlineLvl w:val="0"/>
        <w:rPr>
          <w:rFonts w:ascii="PT Astra Serif" w:hAnsi="PT Astra Serif"/>
          <w:kern w:val="1"/>
          <w:sz w:val="24"/>
          <w:szCs w:val="24"/>
        </w:rPr>
      </w:pPr>
      <w:r w:rsidRPr="00134B0D">
        <w:rPr>
          <w:rFonts w:ascii="PT Astra Serif" w:hAnsi="PT Astra Serif"/>
          <w:kern w:val="1"/>
          <w:sz w:val="24"/>
          <w:szCs w:val="24"/>
        </w:rPr>
        <w:t>ПОРЯДОК УРЕГУЛИРОВАНИЯ СПОРОВ</w:t>
      </w:r>
    </w:p>
    <w:p w:rsidR="002D7ED3" w:rsidRPr="00134B0D" w:rsidRDefault="002D7ED3" w:rsidP="009A4C57">
      <w:pPr>
        <w:pStyle w:val="aa"/>
        <w:widowControl w:val="0"/>
        <w:spacing w:after="0" w:line="240" w:lineRule="auto"/>
        <w:ind w:left="2204"/>
        <w:outlineLvl w:val="0"/>
        <w:rPr>
          <w:rFonts w:ascii="PT Astra Serif" w:hAnsi="PT Astra Serif"/>
          <w:kern w:val="1"/>
          <w:sz w:val="24"/>
          <w:szCs w:val="24"/>
        </w:rPr>
      </w:pPr>
    </w:p>
    <w:p w:rsidR="002D7ED3" w:rsidRPr="00134B0D" w:rsidRDefault="00EB09CB" w:rsidP="009A4C57">
      <w:pPr>
        <w:tabs>
          <w:tab w:val="left" w:pos="284"/>
        </w:tabs>
        <w:autoSpaceDE w:val="0"/>
        <w:autoSpaceDN w:val="0"/>
        <w:adjustRightInd w:val="0"/>
        <w:spacing w:after="0" w:line="240" w:lineRule="auto"/>
        <w:ind w:firstLine="709"/>
        <w:contextualSpacing/>
        <w:jc w:val="both"/>
        <w:rPr>
          <w:rFonts w:ascii="PT Astra Serif" w:hAnsi="PT Astra Serif"/>
          <w:kern w:val="1"/>
          <w:sz w:val="24"/>
          <w:szCs w:val="24"/>
        </w:rPr>
      </w:pPr>
      <w:r w:rsidRPr="00134B0D">
        <w:rPr>
          <w:rFonts w:ascii="PT Astra Serif" w:hAnsi="PT Astra Serif"/>
          <w:kern w:val="1"/>
          <w:sz w:val="24"/>
          <w:szCs w:val="24"/>
        </w:rPr>
        <w:lastRenderedPageBreak/>
        <w:t>8</w:t>
      </w:r>
      <w:r w:rsidR="002D7ED3" w:rsidRPr="00134B0D">
        <w:rPr>
          <w:rFonts w:ascii="PT Astra Serif" w:hAnsi="PT Astra Serif"/>
          <w:kern w:val="1"/>
          <w:sz w:val="24"/>
          <w:szCs w:val="24"/>
        </w:rPr>
        <w:t>.1. Стороны принимают все меры к тому, чтобы любые спорные вопросы, разногласия либо претензии, касающиеся исполнения настоящего контракта или в связи с ним, были урегулированы путём переговоров.</w:t>
      </w:r>
    </w:p>
    <w:p w:rsidR="002D7ED3" w:rsidRPr="00134B0D" w:rsidRDefault="00EB09CB" w:rsidP="009A4C57">
      <w:pPr>
        <w:tabs>
          <w:tab w:val="left" w:pos="284"/>
        </w:tabs>
        <w:autoSpaceDE w:val="0"/>
        <w:autoSpaceDN w:val="0"/>
        <w:adjustRightInd w:val="0"/>
        <w:spacing w:after="0" w:line="240" w:lineRule="auto"/>
        <w:ind w:firstLine="709"/>
        <w:contextualSpacing/>
        <w:jc w:val="both"/>
        <w:rPr>
          <w:rFonts w:ascii="PT Astra Serif" w:hAnsi="PT Astra Serif"/>
          <w:kern w:val="1"/>
          <w:sz w:val="24"/>
          <w:szCs w:val="24"/>
        </w:rPr>
      </w:pPr>
      <w:r w:rsidRPr="00134B0D">
        <w:rPr>
          <w:rFonts w:ascii="PT Astra Serif" w:hAnsi="PT Astra Serif"/>
          <w:kern w:val="1"/>
          <w:sz w:val="24"/>
          <w:szCs w:val="24"/>
        </w:rPr>
        <w:t>8</w:t>
      </w:r>
      <w:r w:rsidR="002D7ED3" w:rsidRPr="00134B0D">
        <w:rPr>
          <w:rFonts w:ascii="PT Astra Serif" w:hAnsi="PT Astra Serif"/>
          <w:kern w:val="1"/>
          <w:sz w:val="24"/>
          <w:szCs w:val="24"/>
        </w:rPr>
        <w:t>.2. В случае наличия претензий, споров, разногласий относительно исполнения одной из сторон своих обязатель</w:t>
      </w:r>
      <w:proofErr w:type="gramStart"/>
      <w:r w:rsidR="002D7ED3" w:rsidRPr="00134B0D">
        <w:rPr>
          <w:rFonts w:ascii="PT Astra Serif" w:hAnsi="PT Astra Serif"/>
          <w:kern w:val="1"/>
          <w:sz w:val="24"/>
          <w:szCs w:val="24"/>
        </w:rPr>
        <w:t>ств др</w:t>
      </w:r>
      <w:proofErr w:type="gramEnd"/>
      <w:r w:rsidR="002D7ED3" w:rsidRPr="00134B0D">
        <w:rPr>
          <w:rFonts w:ascii="PT Astra Serif" w:hAnsi="PT Astra Serif"/>
          <w:kern w:val="1"/>
          <w:sz w:val="24"/>
          <w:szCs w:val="24"/>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2D7ED3" w:rsidRPr="00134B0D">
        <w:rPr>
          <w:rFonts w:ascii="PT Astra Serif" w:hAnsi="PT Astra Serif"/>
          <w:kern w:val="1"/>
          <w:sz w:val="24"/>
          <w:szCs w:val="24"/>
        </w:rPr>
        <w:t>с даты</w:t>
      </w:r>
      <w:proofErr w:type="gramEnd"/>
      <w:r w:rsidR="002D7ED3" w:rsidRPr="00134B0D">
        <w:rPr>
          <w:rFonts w:ascii="PT Astra Serif" w:hAnsi="PT Astra Serif"/>
          <w:kern w:val="1"/>
          <w:sz w:val="24"/>
          <w:szCs w:val="24"/>
        </w:rPr>
        <w:t xml:space="preserve"> её получения.</w:t>
      </w:r>
    </w:p>
    <w:p w:rsidR="002D7ED3" w:rsidRPr="00134B0D" w:rsidRDefault="00EB09CB" w:rsidP="009A4C57">
      <w:pPr>
        <w:tabs>
          <w:tab w:val="left" w:pos="284"/>
        </w:tabs>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kern w:val="1"/>
          <w:sz w:val="24"/>
          <w:szCs w:val="24"/>
        </w:rPr>
        <w:t>8</w:t>
      </w:r>
      <w:r w:rsidR="002D7ED3" w:rsidRPr="00134B0D">
        <w:rPr>
          <w:rFonts w:ascii="PT Astra Serif" w:hAnsi="PT Astra Serif"/>
          <w:kern w:val="1"/>
          <w:sz w:val="24"/>
          <w:szCs w:val="24"/>
        </w:rPr>
        <w:t xml:space="preserve">.3. </w:t>
      </w:r>
      <w:r w:rsidR="002D7ED3" w:rsidRPr="00134B0D">
        <w:rPr>
          <w:rFonts w:ascii="PT Astra Serif" w:hAnsi="PT Astra Serif"/>
          <w:sz w:val="24"/>
          <w:szCs w:val="24"/>
        </w:rPr>
        <w:t>В случае</w:t>
      </w:r>
      <w:proofErr w:type="gramStart"/>
      <w:r w:rsidR="002D7ED3" w:rsidRPr="00134B0D">
        <w:rPr>
          <w:rFonts w:ascii="PT Astra Serif" w:hAnsi="PT Astra Serif"/>
          <w:sz w:val="24"/>
          <w:szCs w:val="24"/>
        </w:rPr>
        <w:t>,</w:t>
      </w:r>
      <w:proofErr w:type="gramEnd"/>
      <w:r w:rsidR="002D7ED3" w:rsidRPr="00134B0D">
        <w:rPr>
          <w:rFonts w:ascii="PT Astra Serif" w:hAnsi="PT Astra Serif"/>
          <w:sz w:val="24"/>
          <w:szCs w:val="24"/>
        </w:rPr>
        <w:t xml:space="preserve"> если указанные споры и разногласия не могут быть разрешены путём переговоров, они подлежат разрешению в порядке, предусмотренном действующим законодательством Российской Федерации, в Арбитражном суде Ульяновской области.</w:t>
      </w:r>
    </w:p>
    <w:p w:rsidR="002D7ED3" w:rsidRPr="00134B0D" w:rsidRDefault="002D7ED3" w:rsidP="009A4C57">
      <w:pPr>
        <w:tabs>
          <w:tab w:val="left" w:pos="284"/>
        </w:tabs>
        <w:autoSpaceDE w:val="0"/>
        <w:autoSpaceDN w:val="0"/>
        <w:adjustRightInd w:val="0"/>
        <w:spacing w:after="0" w:line="240" w:lineRule="auto"/>
        <w:ind w:firstLine="709"/>
        <w:contextualSpacing/>
        <w:jc w:val="both"/>
        <w:rPr>
          <w:rFonts w:ascii="PT Astra Serif" w:hAnsi="PT Astra Serif"/>
          <w:sz w:val="24"/>
          <w:szCs w:val="24"/>
        </w:rPr>
      </w:pPr>
    </w:p>
    <w:p w:rsidR="002D7ED3" w:rsidRPr="00134B0D" w:rsidRDefault="002D7ED3" w:rsidP="009A4C57">
      <w:pPr>
        <w:pStyle w:val="aa"/>
        <w:widowControl w:val="0"/>
        <w:numPr>
          <w:ilvl w:val="0"/>
          <w:numId w:val="31"/>
        </w:numPr>
        <w:tabs>
          <w:tab w:val="left" w:pos="284"/>
          <w:tab w:val="left" w:pos="426"/>
        </w:tabs>
        <w:spacing w:after="0" w:line="240" w:lineRule="auto"/>
        <w:ind w:left="0" w:firstLine="0"/>
        <w:contextualSpacing/>
        <w:jc w:val="center"/>
        <w:rPr>
          <w:rFonts w:ascii="PT Astra Serif" w:hAnsi="PT Astra Serif"/>
          <w:bCs/>
          <w:sz w:val="24"/>
          <w:szCs w:val="24"/>
        </w:rPr>
      </w:pPr>
      <w:r w:rsidRPr="00134B0D">
        <w:rPr>
          <w:rFonts w:ascii="PT Astra Serif" w:hAnsi="PT Astra Serif"/>
          <w:bCs/>
          <w:sz w:val="24"/>
          <w:szCs w:val="24"/>
        </w:rPr>
        <w:t>ДЕЙСТВИЕ ОБСТОЯТЕЛЬСТВ НЕПРЕОДОЛИМОЙ СИЛЫ</w:t>
      </w:r>
    </w:p>
    <w:p w:rsidR="002D7ED3" w:rsidRPr="00134B0D" w:rsidRDefault="002D7ED3" w:rsidP="009A4C57">
      <w:pPr>
        <w:pStyle w:val="aa"/>
        <w:widowControl w:val="0"/>
        <w:tabs>
          <w:tab w:val="left" w:pos="284"/>
          <w:tab w:val="left" w:pos="426"/>
        </w:tabs>
        <w:spacing w:after="0" w:line="240" w:lineRule="auto"/>
        <w:ind w:left="2204"/>
        <w:rPr>
          <w:rFonts w:ascii="PT Astra Serif" w:hAnsi="PT Astra Serif"/>
          <w:bCs/>
          <w:sz w:val="24"/>
          <w:szCs w:val="24"/>
        </w:rPr>
      </w:pPr>
    </w:p>
    <w:p w:rsidR="002D7ED3" w:rsidRPr="00134B0D" w:rsidRDefault="00EB09CB" w:rsidP="009A4C57">
      <w:pPr>
        <w:widowControl w:val="0"/>
        <w:spacing w:after="0" w:line="240" w:lineRule="auto"/>
        <w:ind w:firstLine="709"/>
        <w:jc w:val="both"/>
        <w:rPr>
          <w:rFonts w:ascii="PT Astra Serif" w:hAnsi="PT Astra Serif"/>
          <w:bCs/>
          <w:sz w:val="24"/>
          <w:szCs w:val="24"/>
        </w:rPr>
      </w:pPr>
      <w:r w:rsidRPr="00134B0D">
        <w:rPr>
          <w:rFonts w:ascii="PT Astra Serif" w:hAnsi="PT Astra Serif"/>
          <w:bCs/>
          <w:sz w:val="24"/>
          <w:szCs w:val="24"/>
        </w:rPr>
        <w:t>9</w:t>
      </w:r>
      <w:r w:rsidR="002D7ED3" w:rsidRPr="00134B0D">
        <w:rPr>
          <w:rFonts w:ascii="PT Astra Serif" w:hAnsi="PT Astra Serif"/>
          <w:bCs/>
          <w:sz w:val="24"/>
          <w:szCs w:val="24"/>
        </w:rPr>
        <w:t xml:space="preserve">.1. </w:t>
      </w:r>
      <w:proofErr w:type="gramStart"/>
      <w:r w:rsidR="002D7ED3" w:rsidRPr="00134B0D">
        <w:rPr>
          <w:rFonts w:ascii="PT Astra Serif" w:hAnsi="PT Astra Serif"/>
          <w:bCs/>
          <w:sz w:val="24"/>
          <w:szCs w:val="24"/>
        </w:rPr>
        <w:t xml:space="preserve">Стороны освобождаются от ответственности за частичное или полное неисполнение обязательств, если такое неисполнение является следствием действия </w:t>
      </w:r>
      <w:r w:rsidR="004F4C7C" w:rsidRPr="00134B0D">
        <w:rPr>
          <w:rFonts w:ascii="PT Astra Serif" w:hAnsi="PT Astra Serif"/>
          <w:bCs/>
          <w:sz w:val="24"/>
          <w:szCs w:val="24"/>
        </w:rPr>
        <w:t xml:space="preserve">обстоятельств </w:t>
      </w:r>
      <w:r w:rsidR="002D7ED3" w:rsidRPr="00134B0D">
        <w:rPr>
          <w:rFonts w:ascii="PT Astra Serif" w:hAnsi="PT Astra Serif"/>
          <w:bCs/>
          <w:sz w:val="24"/>
          <w:szCs w:val="24"/>
        </w:rPr>
        <w:t>непреодолимой силы и их последствий: землетрясение, наводнение, пожар, ураган, смерч, сильные снежные заносы, гололёд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w:t>
      </w:r>
      <w:proofErr w:type="gramEnd"/>
      <w:r w:rsidR="002D7ED3" w:rsidRPr="00134B0D">
        <w:rPr>
          <w:rFonts w:ascii="PT Astra Serif" w:hAnsi="PT Astra Serif"/>
          <w:bCs/>
          <w:sz w:val="24"/>
          <w:szCs w:val="24"/>
        </w:rPr>
        <w:t xml:space="preserve"> могли предвидеть или предотвратить.</w:t>
      </w:r>
    </w:p>
    <w:p w:rsidR="002D7ED3" w:rsidRPr="00134B0D" w:rsidRDefault="00EB09CB" w:rsidP="009A4C57">
      <w:pPr>
        <w:widowControl w:val="0"/>
        <w:spacing w:after="0" w:line="240" w:lineRule="auto"/>
        <w:ind w:firstLine="709"/>
        <w:jc w:val="both"/>
        <w:rPr>
          <w:rFonts w:ascii="PT Astra Serif" w:hAnsi="PT Astra Serif"/>
          <w:bCs/>
          <w:sz w:val="24"/>
          <w:szCs w:val="24"/>
        </w:rPr>
      </w:pPr>
      <w:r w:rsidRPr="00134B0D">
        <w:rPr>
          <w:rFonts w:ascii="PT Astra Serif" w:hAnsi="PT Astra Serif"/>
          <w:bCs/>
          <w:sz w:val="24"/>
          <w:szCs w:val="24"/>
        </w:rPr>
        <w:t>9</w:t>
      </w:r>
      <w:r w:rsidR="002D7ED3" w:rsidRPr="00134B0D">
        <w:rPr>
          <w:rFonts w:ascii="PT Astra Serif" w:hAnsi="PT Astra Serif"/>
          <w:bCs/>
          <w:sz w:val="24"/>
          <w:szCs w:val="24"/>
        </w:rPr>
        <w:t>.2.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2D7ED3" w:rsidRPr="00134B0D" w:rsidRDefault="00EB09CB" w:rsidP="009A4C57">
      <w:pPr>
        <w:widowControl w:val="0"/>
        <w:spacing w:after="0" w:line="240" w:lineRule="auto"/>
        <w:ind w:firstLine="709"/>
        <w:jc w:val="both"/>
        <w:rPr>
          <w:rFonts w:ascii="PT Astra Serif" w:hAnsi="PT Astra Serif"/>
          <w:bCs/>
          <w:sz w:val="24"/>
          <w:szCs w:val="24"/>
        </w:rPr>
      </w:pPr>
      <w:r w:rsidRPr="00134B0D">
        <w:rPr>
          <w:rFonts w:ascii="PT Astra Serif" w:hAnsi="PT Astra Serif"/>
          <w:bCs/>
          <w:sz w:val="24"/>
          <w:szCs w:val="24"/>
        </w:rPr>
        <w:t>9</w:t>
      </w:r>
      <w:r w:rsidR="002D7ED3" w:rsidRPr="00134B0D">
        <w:rPr>
          <w:rFonts w:ascii="PT Astra Serif" w:hAnsi="PT Astra Serif"/>
          <w:bCs/>
          <w:sz w:val="24"/>
          <w:szCs w:val="24"/>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исполнение обязательств по контракту.</w:t>
      </w:r>
    </w:p>
    <w:p w:rsidR="002D7ED3" w:rsidRPr="00134B0D" w:rsidRDefault="00EB09CB" w:rsidP="009A4C57">
      <w:pPr>
        <w:widowControl w:val="0"/>
        <w:spacing w:after="0" w:line="240" w:lineRule="auto"/>
        <w:ind w:firstLine="709"/>
        <w:jc w:val="both"/>
        <w:rPr>
          <w:rFonts w:ascii="PT Astra Serif" w:hAnsi="PT Astra Serif"/>
          <w:bCs/>
          <w:sz w:val="24"/>
          <w:szCs w:val="24"/>
        </w:rPr>
      </w:pPr>
      <w:r w:rsidRPr="00134B0D">
        <w:rPr>
          <w:rFonts w:ascii="PT Astra Serif" w:hAnsi="PT Astra Serif"/>
          <w:bCs/>
          <w:sz w:val="24"/>
          <w:szCs w:val="24"/>
        </w:rPr>
        <w:t>9</w:t>
      </w:r>
      <w:r w:rsidR="002D7ED3" w:rsidRPr="00134B0D">
        <w:rPr>
          <w:rFonts w:ascii="PT Astra Serif" w:hAnsi="PT Astra Serif"/>
          <w:bCs/>
          <w:sz w:val="24"/>
          <w:szCs w:val="24"/>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7ED3" w:rsidRPr="00134B0D" w:rsidRDefault="00EB09CB" w:rsidP="009A4C57">
      <w:pPr>
        <w:widowControl w:val="0"/>
        <w:spacing w:after="0" w:line="240" w:lineRule="auto"/>
        <w:ind w:firstLine="709"/>
        <w:jc w:val="both"/>
        <w:rPr>
          <w:rFonts w:ascii="PT Astra Serif" w:hAnsi="PT Astra Serif"/>
          <w:bCs/>
          <w:sz w:val="24"/>
          <w:szCs w:val="24"/>
        </w:rPr>
      </w:pPr>
      <w:r w:rsidRPr="00134B0D">
        <w:rPr>
          <w:rFonts w:ascii="PT Astra Serif" w:hAnsi="PT Astra Serif"/>
          <w:bCs/>
          <w:sz w:val="24"/>
          <w:szCs w:val="24"/>
        </w:rPr>
        <w:t>9</w:t>
      </w:r>
      <w:r w:rsidR="002D7ED3" w:rsidRPr="00134B0D">
        <w:rPr>
          <w:rFonts w:ascii="PT Astra Serif" w:hAnsi="PT Astra Serif"/>
          <w:bCs/>
          <w:sz w:val="24"/>
          <w:szCs w:val="24"/>
        </w:rPr>
        <w:t>.5. В случае, когда обязательства действия непреодолимой силы и их последствия продолжают или будут продолжать действовать более 10 (десяти) календарных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2D7ED3" w:rsidRPr="00134B0D" w:rsidRDefault="002D7ED3" w:rsidP="009A4C57">
      <w:pPr>
        <w:widowControl w:val="0"/>
        <w:spacing w:after="0" w:line="240" w:lineRule="auto"/>
        <w:ind w:firstLine="709"/>
        <w:jc w:val="both"/>
        <w:rPr>
          <w:rFonts w:ascii="PT Astra Serif" w:hAnsi="PT Astra Serif"/>
          <w:bCs/>
          <w:sz w:val="24"/>
          <w:szCs w:val="24"/>
        </w:rPr>
      </w:pPr>
    </w:p>
    <w:p w:rsidR="002D7ED3" w:rsidRPr="00134B0D" w:rsidRDefault="002D7ED3" w:rsidP="009A4C57">
      <w:pPr>
        <w:pStyle w:val="aa"/>
        <w:widowControl w:val="0"/>
        <w:numPr>
          <w:ilvl w:val="0"/>
          <w:numId w:val="31"/>
        </w:numPr>
        <w:tabs>
          <w:tab w:val="left" w:pos="142"/>
          <w:tab w:val="left" w:pos="284"/>
          <w:tab w:val="left" w:pos="426"/>
          <w:tab w:val="left" w:pos="851"/>
        </w:tabs>
        <w:autoSpaceDE w:val="0"/>
        <w:autoSpaceDN w:val="0"/>
        <w:adjustRightInd w:val="0"/>
        <w:spacing w:after="0" w:line="240" w:lineRule="auto"/>
        <w:ind w:left="0" w:firstLine="0"/>
        <w:contextualSpacing/>
        <w:jc w:val="center"/>
        <w:rPr>
          <w:rFonts w:ascii="PT Astra Serif" w:hAnsi="PT Astra Serif"/>
          <w:sz w:val="24"/>
          <w:szCs w:val="24"/>
        </w:rPr>
      </w:pPr>
      <w:r w:rsidRPr="00134B0D">
        <w:rPr>
          <w:rFonts w:ascii="PT Astra Serif" w:hAnsi="PT Astra Serif"/>
          <w:sz w:val="24"/>
          <w:szCs w:val="24"/>
        </w:rPr>
        <w:t>ЗАКЛЮЧИТЕЛЬНЫЕ ПОЛОЖЕНИЯ</w:t>
      </w:r>
    </w:p>
    <w:p w:rsidR="002D7ED3" w:rsidRPr="00134B0D" w:rsidRDefault="002D7ED3" w:rsidP="009A4C57">
      <w:pPr>
        <w:pStyle w:val="aa"/>
        <w:widowControl w:val="0"/>
        <w:tabs>
          <w:tab w:val="left" w:pos="142"/>
          <w:tab w:val="left" w:pos="284"/>
          <w:tab w:val="left" w:pos="426"/>
          <w:tab w:val="left" w:pos="851"/>
        </w:tabs>
        <w:autoSpaceDE w:val="0"/>
        <w:autoSpaceDN w:val="0"/>
        <w:adjustRightInd w:val="0"/>
        <w:spacing w:after="0" w:line="240" w:lineRule="auto"/>
        <w:ind w:left="2204"/>
        <w:rPr>
          <w:rFonts w:ascii="PT Astra Serif" w:hAnsi="PT Astra Serif"/>
          <w:sz w:val="24"/>
          <w:szCs w:val="24"/>
        </w:rPr>
      </w:pPr>
    </w:p>
    <w:p w:rsidR="002D7ED3" w:rsidRPr="00134B0D" w:rsidRDefault="00EB09CB" w:rsidP="009A4C57">
      <w:pPr>
        <w:widowControl w:val="0"/>
        <w:tabs>
          <w:tab w:val="left" w:pos="284"/>
          <w:tab w:val="left" w:pos="1276"/>
        </w:tabs>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t>10</w:t>
      </w:r>
      <w:r w:rsidR="002D7ED3" w:rsidRPr="00134B0D">
        <w:rPr>
          <w:rFonts w:ascii="PT Astra Serif" w:hAnsi="PT Astra Serif"/>
          <w:sz w:val="24"/>
          <w:szCs w:val="24"/>
        </w:rPr>
        <w:t>.1. Настоящий контракт заключён в форме электронного документа, подписанного усиленными электронными подписями Сторон, в порядке, предусмотренном статьёй 51 Федерального закона № 44-ФЗ. По обоюдному согласию Стороны также вправе дополнительно оформить настоящий контракт в письменном виде в 2 (двух) экземплярах, по одному для каждой из Сторон.</w:t>
      </w:r>
    </w:p>
    <w:p w:rsidR="002D7ED3" w:rsidRPr="00134B0D" w:rsidRDefault="00EB09CB" w:rsidP="009A4C57">
      <w:pPr>
        <w:widowControl w:val="0"/>
        <w:tabs>
          <w:tab w:val="left" w:pos="284"/>
          <w:tab w:val="left" w:pos="1276"/>
        </w:tabs>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t>10</w:t>
      </w:r>
      <w:r w:rsidR="002D7ED3" w:rsidRPr="00134B0D">
        <w:rPr>
          <w:rFonts w:ascii="PT Astra Serif" w:hAnsi="PT Astra Serif"/>
          <w:sz w:val="24"/>
          <w:szCs w:val="24"/>
        </w:rPr>
        <w:t>.2.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2D7ED3" w:rsidRPr="00134B0D" w:rsidRDefault="00EB09CB" w:rsidP="009A4C57">
      <w:pPr>
        <w:widowControl w:val="0"/>
        <w:tabs>
          <w:tab w:val="left" w:pos="284"/>
          <w:tab w:val="left" w:pos="1276"/>
        </w:tabs>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t>10</w:t>
      </w:r>
      <w:r w:rsidR="002D7ED3" w:rsidRPr="00134B0D">
        <w:rPr>
          <w:rFonts w:ascii="PT Astra Serif" w:hAnsi="PT Astra Serif"/>
          <w:sz w:val="24"/>
          <w:szCs w:val="24"/>
        </w:rPr>
        <w:t>.3. Настоящий контра</w:t>
      </w:r>
      <w:proofErr w:type="gramStart"/>
      <w:r w:rsidR="002D7ED3" w:rsidRPr="00134B0D">
        <w:rPr>
          <w:rFonts w:ascii="PT Astra Serif" w:hAnsi="PT Astra Serif"/>
          <w:sz w:val="24"/>
          <w:szCs w:val="24"/>
        </w:rPr>
        <w:t>кт вст</w:t>
      </w:r>
      <w:proofErr w:type="gramEnd"/>
      <w:r w:rsidR="002D7ED3" w:rsidRPr="00134B0D">
        <w:rPr>
          <w:rFonts w:ascii="PT Astra Serif" w:hAnsi="PT Astra Serif"/>
          <w:sz w:val="24"/>
          <w:szCs w:val="24"/>
        </w:rPr>
        <w:t xml:space="preserve">упает в силу с момента заключения и действует </w:t>
      </w:r>
      <w:r w:rsidR="00D81166" w:rsidRPr="00134B0D">
        <w:rPr>
          <w:rFonts w:ascii="PT Astra Serif" w:hAnsi="PT Astra Serif"/>
          <w:sz w:val="24"/>
          <w:szCs w:val="24"/>
        </w:rPr>
        <w:t>в части оказания услуг с 01.01.2024г. п</w:t>
      </w:r>
      <w:r w:rsidR="002D7ED3" w:rsidRPr="00134B0D">
        <w:rPr>
          <w:rFonts w:ascii="PT Astra Serif" w:hAnsi="PT Astra Serif"/>
          <w:sz w:val="24"/>
          <w:szCs w:val="24"/>
        </w:rPr>
        <w:t>о 3</w:t>
      </w:r>
      <w:r w:rsidR="001356DD" w:rsidRPr="00134B0D">
        <w:rPr>
          <w:rFonts w:ascii="PT Astra Serif" w:hAnsi="PT Astra Serif"/>
          <w:sz w:val="24"/>
          <w:szCs w:val="24"/>
        </w:rPr>
        <w:t>1</w:t>
      </w:r>
      <w:r w:rsidR="002D7ED3" w:rsidRPr="00134B0D">
        <w:rPr>
          <w:rFonts w:ascii="PT Astra Serif" w:hAnsi="PT Astra Serif"/>
          <w:sz w:val="24"/>
          <w:szCs w:val="24"/>
        </w:rPr>
        <w:t>.12.202</w:t>
      </w:r>
      <w:r w:rsidR="001356DD" w:rsidRPr="00134B0D">
        <w:rPr>
          <w:rFonts w:ascii="PT Astra Serif" w:hAnsi="PT Astra Serif"/>
          <w:sz w:val="24"/>
          <w:szCs w:val="24"/>
        </w:rPr>
        <w:t>5</w:t>
      </w:r>
      <w:r w:rsidR="002D7ED3" w:rsidRPr="00134B0D">
        <w:rPr>
          <w:rFonts w:ascii="PT Astra Serif" w:hAnsi="PT Astra Serif"/>
          <w:sz w:val="24"/>
          <w:szCs w:val="24"/>
        </w:rPr>
        <w:t>, а в части расчётов – до полного их исполнения Сторонами.</w:t>
      </w:r>
    </w:p>
    <w:p w:rsidR="002D7ED3" w:rsidRPr="00134B0D" w:rsidRDefault="00EB09CB" w:rsidP="009A4C57">
      <w:pPr>
        <w:widowControl w:val="0"/>
        <w:tabs>
          <w:tab w:val="left" w:pos="284"/>
          <w:tab w:val="left" w:pos="1276"/>
        </w:tabs>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t>10</w:t>
      </w:r>
      <w:r w:rsidR="002D7ED3" w:rsidRPr="00134B0D">
        <w:rPr>
          <w:rFonts w:ascii="PT Astra Serif" w:hAnsi="PT Astra Serif"/>
          <w:sz w:val="24"/>
          <w:szCs w:val="24"/>
        </w:rPr>
        <w:t>.4. Окончание срока действия контракта не освобождает Стороны от ответственности за его нарушение.</w:t>
      </w:r>
    </w:p>
    <w:p w:rsidR="002D7ED3" w:rsidRPr="00134B0D" w:rsidRDefault="00EB09CB" w:rsidP="009A4C57">
      <w:pPr>
        <w:widowControl w:val="0"/>
        <w:tabs>
          <w:tab w:val="left" w:pos="284"/>
          <w:tab w:val="left" w:pos="1276"/>
        </w:tabs>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lastRenderedPageBreak/>
        <w:t>10</w:t>
      </w:r>
      <w:r w:rsidR="002D7ED3" w:rsidRPr="00134B0D">
        <w:rPr>
          <w:rFonts w:ascii="PT Astra Serif" w:hAnsi="PT Astra Serif"/>
          <w:sz w:val="24"/>
          <w:szCs w:val="24"/>
        </w:rPr>
        <w:t>.5. Во всём, что не предусмотрено настоящим контрактом, стороны руководствуются законодательством Российской Федерации.</w:t>
      </w:r>
    </w:p>
    <w:p w:rsidR="002D7ED3" w:rsidRPr="00134B0D" w:rsidRDefault="00EB09CB" w:rsidP="009A4C57">
      <w:pPr>
        <w:widowControl w:val="0"/>
        <w:tabs>
          <w:tab w:val="left" w:pos="284"/>
          <w:tab w:val="left" w:pos="1276"/>
        </w:tabs>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t>10</w:t>
      </w:r>
      <w:r w:rsidR="002D7ED3" w:rsidRPr="00134B0D">
        <w:rPr>
          <w:rFonts w:ascii="PT Astra Serif" w:hAnsi="PT Astra Serif"/>
          <w:sz w:val="24"/>
          <w:szCs w:val="24"/>
        </w:rPr>
        <w:t>.6. Приложения, указанные в настоящем контракте, являются его неотъемлемой частью:</w:t>
      </w:r>
    </w:p>
    <w:p w:rsidR="002D7ED3" w:rsidRPr="00134B0D" w:rsidRDefault="002D7ED3" w:rsidP="009A4C57">
      <w:pPr>
        <w:widowControl w:val="0"/>
        <w:tabs>
          <w:tab w:val="left" w:pos="284"/>
          <w:tab w:val="left" w:pos="1276"/>
        </w:tabs>
        <w:autoSpaceDE w:val="0"/>
        <w:autoSpaceDN w:val="0"/>
        <w:adjustRightInd w:val="0"/>
        <w:spacing w:after="0" w:line="240" w:lineRule="auto"/>
        <w:ind w:firstLine="709"/>
        <w:contextualSpacing/>
        <w:jc w:val="both"/>
        <w:rPr>
          <w:rFonts w:ascii="PT Astra Serif" w:hAnsi="PT Astra Serif"/>
          <w:sz w:val="24"/>
          <w:szCs w:val="24"/>
        </w:rPr>
      </w:pPr>
      <w:r w:rsidRPr="00134B0D">
        <w:rPr>
          <w:rFonts w:ascii="PT Astra Serif" w:hAnsi="PT Astra Serif"/>
          <w:sz w:val="24"/>
          <w:szCs w:val="24"/>
        </w:rPr>
        <w:t>приложение – спецификация.</w:t>
      </w:r>
    </w:p>
    <w:p w:rsidR="002D7ED3" w:rsidRPr="00134B0D" w:rsidRDefault="002D7ED3" w:rsidP="009A4C57">
      <w:pPr>
        <w:pStyle w:val="aa"/>
        <w:widowControl w:val="0"/>
        <w:tabs>
          <w:tab w:val="left" w:pos="142"/>
          <w:tab w:val="left" w:pos="284"/>
          <w:tab w:val="left" w:pos="426"/>
          <w:tab w:val="left" w:pos="851"/>
        </w:tabs>
        <w:autoSpaceDE w:val="0"/>
        <w:autoSpaceDN w:val="0"/>
        <w:adjustRightInd w:val="0"/>
        <w:spacing w:after="0" w:line="240" w:lineRule="auto"/>
        <w:ind w:left="0" w:firstLine="567"/>
        <w:jc w:val="center"/>
        <w:rPr>
          <w:rFonts w:ascii="PT Astra Serif" w:hAnsi="PT Astra Serif"/>
          <w:sz w:val="24"/>
          <w:szCs w:val="24"/>
        </w:rPr>
      </w:pPr>
    </w:p>
    <w:p w:rsidR="002D7ED3" w:rsidRPr="00134B0D" w:rsidRDefault="002D7ED3" w:rsidP="009A4C57">
      <w:pPr>
        <w:pStyle w:val="ConsPlusNormal"/>
        <w:tabs>
          <w:tab w:val="left" w:pos="426"/>
          <w:tab w:val="left" w:pos="567"/>
        </w:tabs>
        <w:ind w:firstLine="0"/>
        <w:jc w:val="center"/>
        <w:rPr>
          <w:rFonts w:ascii="PT Astra Serif" w:hAnsi="PT Astra Serif" w:cs="Times New Roman"/>
          <w:sz w:val="24"/>
          <w:szCs w:val="24"/>
        </w:rPr>
      </w:pPr>
      <w:r w:rsidRPr="00134B0D">
        <w:rPr>
          <w:rFonts w:ascii="PT Astra Serif" w:hAnsi="PT Astra Serif" w:cs="Times New Roman"/>
          <w:sz w:val="24"/>
          <w:szCs w:val="24"/>
        </w:rPr>
        <w:t>1</w:t>
      </w:r>
      <w:r w:rsidR="0033599F" w:rsidRPr="00134B0D">
        <w:rPr>
          <w:rFonts w:ascii="PT Astra Serif" w:hAnsi="PT Astra Serif" w:cs="Times New Roman"/>
          <w:sz w:val="24"/>
          <w:szCs w:val="24"/>
        </w:rPr>
        <w:t>0</w:t>
      </w:r>
      <w:r w:rsidRPr="00134B0D">
        <w:rPr>
          <w:rFonts w:ascii="PT Astra Serif" w:hAnsi="PT Astra Serif" w:cs="Times New Roman"/>
          <w:sz w:val="24"/>
          <w:szCs w:val="24"/>
        </w:rPr>
        <w:t>. ЮРИДИЧЕСКИЕ АДРЕСА, БАНКОВСКИЕ РЕКВИЗИТЫ И ПОДПИСИ СТОРОН</w:t>
      </w:r>
    </w:p>
    <w:p w:rsidR="002D7ED3" w:rsidRPr="00134B0D" w:rsidRDefault="002D7ED3" w:rsidP="009A4C57">
      <w:pPr>
        <w:pStyle w:val="ConsPlusNormal"/>
        <w:tabs>
          <w:tab w:val="left" w:pos="284"/>
          <w:tab w:val="left" w:pos="426"/>
        </w:tabs>
        <w:ind w:firstLine="0"/>
        <w:jc w:val="center"/>
        <w:rPr>
          <w:rFonts w:ascii="PT Astra Serif" w:hAnsi="PT Astra Serif" w:cs="Times New Roman"/>
          <w:sz w:val="24"/>
          <w:szCs w:val="24"/>
        </w:rPr>
      </w:pPr>
    </w:p>
    <w:tbl>
      <w:tblPr>
        <w:tblW w:w="9459" w:type="dxa"/>
        <w:tblInd w:w="288" w:type="dxa"/>
        <w:tblLook w:val="01E0"/>
      </w:tblPr>
      <w:tblGrid>
        <w:gridCol w:w="4782"/>
        <w:gridCol w:w="236"/>
        <w:gridCol w:w="4441"/>
      </w:tblGrid>
      <w:tr w:rsidR="002D7ED3" w:rsidRPr="00134B0D" w:rsidTr="007A4973">
        <w:trPr>
          <w:trHeight w:val="998"/>
        </w:trPr>
        <w:tc>
          <w:tcPr>
            <w:tcW w:w="4782" w:type="dxa"/>
          </w:tcPr>
          <w:p w:rsidR="00306164" w:rsidRPr="00134B0D" w:rsidRDefault="002D7ED3" w:rsidP="009A4C57">
            <w:pPr>
              <w:pStyle w:val="ConsNonformat"/>
              <w:widowControl/>
              <w:ind w:right="-566"/>
              <w:jc w:val="center"/>
              <w:rPr>
                <w:rFonts w:ascii="PT Astra Serif" w:hAnsi="PT Astra Serif" w:cs="Times New Roman"/>
                <w:sz w:val="24"/>
                <w:szCs w:val="24"/>
              </w:rPr>
            </w:pPr>
            <w:r w:rsidRPr="00134B0D">
              <w:rPr>
                <w:rFonts w:ascii="PT Astra Serif" w:hAnsi="PT Astra Serif" w:cs="Times New Roman"/>
                <w:sz w:val="24"/>
                <w:szCs w:val="24"/>
              </w:rPr>
              <w:t xml:space="preserve">ЗАКАЗЧИК:  </w:t>
            </w:r>
          </w:p>
          <w:p w:rsidR="00864AC1" w:rsidRPr="00134B0D" w:rsidRDefault="00864AC1" w:rsidP="009A4C57">
            <w:pPr>
              <w:pStyle w:val="ConsNonformat"/>
              <w:widowControl/>
              <w:ind w:right="-566"/>
              <w:jc w:val="center"/>
              <w:rPr>
                <w:rFonts w:ascii="PT Astra Serif" w:hAnsi="PT Astra Serif" w:cs="Times New Roman"/>
                <w:sz w:val="24"/>
                <w:szCs w:val="24"/>
              </w:rPr>
            </w:pPr>
          </w:p>
          <w:p w:rsidR="00864AC1" w:rsidRPr="00134B0D" w:rsidRDefault="002D7ED3" w:rsidP="009A4C57">
            <w:pPr>
              <w:pStyle w:val="ConsNonformat"/>
              <w:ind w:right="-566"/>
              <w:jc w:val="center"/>
              <w:rPr>
                <w:rFonts w:ascii="PT Astra Serif" w:hAnsi="PT Astra Serif" w:cs="Times New Roman"/>
                <w:sz w:val="24"/>
                <w:szCs w:val="24"/>
              </w:rPr>
            </w:pPr>
            <w:r w:rsidRPr="00134B0D">
              <w:rPr>
                <w:rFonts w:ascii="PT Astra Serif" w:hAnsi="PT Astra Serif" w:cs="Times New Roman"/>
                <w:sz w:val="24"/>
                <w:szCs w:val="24"/>
              </w:rPr>
              <w:t xml:space="preserve"> </w:t>
            </w:r>
            <w:r w:rsidR="00864AC1" w:rsidRPr="00134B0D">
              <w:rPr>
                <w:rFonts w:ascii="PT Astra Serif" w:hAnsi="PT Astra Serif" w:cs="Times New Roman"/>
                <w:sz w:val="24"/>
                <w:szCs w:val="24"/>
              </w:rPr>
              <w:t>Министерство финансов</w:t>
            </w:r>
          </w:p>
          <w:p w:rsidR="00864AC1" w:rsidRPr="00134B0D" w:rsidRDefault="00864AC1" w:rsidP="009A4C57">
            <w:pPr>
              <w:pStyle w:val="ConsNonformat"/>
              <w:ind w:right="-566"/>
              <w:jc w:val="center"/>
              <w:rPr>
                <w:rFonts w:ascii="PT Astra Serif" w:hAnsi="PT Astra Serif" w:cs="Times New Roman"/>
                <w:sz w:val="24"/>
                <w:szCs w:val="24"/>
              </w:rPr>
            </w:pPr>
            <w:r w:rsidRPr="00134B0D">
              <w:rPr>
                <w:rFonts w:ascii="PT Astra Serif" w:hAnsi="PT Astra Serif" w:cs="Times New Roman"/>
                <w:sz w:val="24"/>
                <w:szCs w:val="24"/>
              </w:rPr>
              <w:t>Ульяновской области</w:t>
            </w:r>
          </w:p>
          <w:p w:rsidR="00864AC1" w:rsidRPr="00134B0D" w:rsidRDefault="00864AC1" w:rsidP="009A4C57">
            <w:pPr>
              <w:pStyle w:val="ConsNonformat"/>
              <w:ind w:right="-566"/>
              <w:jc w:val="center"/>
              <w:rPr>
                <w:rFonts w:ascii="PT Astra Serif" w:hAnsi="PT Astra Serif" w:cs="Times New Roman"/>
                <w:sz w:val="24"/>
                <w:szCs w:val="24"/>
              </w:rPr>
            </w:pP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432970 г</w:t>
            </w:r>
            <w:proofErr w:type="gramStart"/>
            <w:r w:rsidRPr="00134B0D">
              <w:rPr>
                <w:rFonts w:ascii="PT Astra Serif" w:hAnsi="PT Astra Serif" w:cs="Times New Roman"/>
                <w:sz w:val="24"/>
                <w:szCs w:val="24"/>
              </w:rPr>
              <w:t>.У</w:t>
            </w:r>
            <w:proofErr w:type="gramEnd"/>
            <w:r w:rsidRPr="00134B0D">
              <w:rPr>
                <w:rFonts w:ascii="PT Astra Serif" w:hAnsi="PT Astra Serif" w:cs="Times New Roman"/>
                <w:sz w:val="24"/>
                <w:szCs w:val="24"/>
              </w:rPr>
              <w:t>льяновск, ул.Радищева, д.1</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ИНН 7325001151</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КПП 732501001</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 xml:space="preserve">Министерство финансов Ульяновской области (Министерство финансов Ульяновской области, </w:t>
            </w:r>
            <w:proofErr w:type="gramStart"/>
            <w:r w:rsidRPr="00134B0D">
              <w:rPr>
                <w:rFonts w:ascii="PT Astra Serif" w:hAnsi="PT Astra Serif" w:cs="Times New Roman"/>
                <w:sz w:val="24"/>
                <w:szCs w:val="24"/>
              </w:rPr>
              <w:t>л</w:t>
            </w:r>
            <w:proofErr w:type="gramEnd"/>
            <w:r w:rsidRPr="00134B0D">
              <w:rPr>
                <w:rFonts w:ascii="PT Astra Serif" w:hAnsi="PT Astra Serif" w:cs="Times New Roman"/>
                <w:sz w:val="24"/>
                <w:szCs w:val="24"/>
              </w:rPr>
              <w:t>/с 03292132002)</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к/с 03221643730000006800</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Банковский счёт: 40102810645370000061</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Наименование банка: Отделение Ульяновск Банка России//УФК по Ульяновской области г</w:t>
            </w:r>
            <w:proofErr w:type="gramStart"/>
            <w:r w:rsidRPr="00134B0D">
              <w:rPr>
                <w:rFonts w:ascii="PT Astra Serif" w:hAnsi="PT Astra Serif" w:cs="Times New Roman"/>
                <w:sz w:val="24"/>
                <w:szCs w:val="24"/>
              </w:rPr>
              <w:t>.У</w:t>
            </w:r>
            <w:proofErr w:type="gramEnd"/>
            <w:r w:rsidRPr="00134B0D">
              <w:rPr>
                <w:rFonts w:ascii="PT Astra Serif" w:hAnsi="PT Astra Serif" w:cs="Times New Roman"/>
                <w:sz w:val="24"/>
                <w:szCs w:val="24"/>
              </w:rPr>
              <w:t xml:space="preserve">льяновск </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БИК 017308101</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ОКПО 02297300</w:t>
            </w:r>
          </w:p>
          <w:p w:rsidR="00864AC1" w:rsidRPr="00134B0D" w:rsidRDefault="00864AC1" w:rsidP="009A4C57">
            <w:pPr>
              <w:pStyle w:val="ConsNonformat"/>
              <w:ind w:right="-566"/>
              <w:rPr>
                <w:rFonts w:ascii="PT Astra Serif" w:hAnsi="PT Astra Serif" w:cs="Times New Roman"/>
                <w:sz w:val="24"/>
                <w:szCs w:val="24"/>
              </w:rPr>
            </w:pPr>
            <w:r w:rsidRPr="00134B0D">
              <w:rPr>
                <w:rFonts w:ascii="PT Astra Serif" w:hAnsi="PT Astra Serif" w:cs="Times New Roman"/>
                <w:sz w:val="24"/>
                <w:szCs w:val="24"/>
              </w:rPr>
              <w:t>тел.: (8422) 73-74-52</w:t>
            </w:r>
          </w:p>
          <w:p w:rsidR="00864AC1" w:rsidRPr="00134B0D" w:rsidRDefault="00864AC1" w:rsidP="009A4C57">
            <w:pPr>
              <w:pStyle w:val="ConsNonformat"/>
              <w:ind w:right="-566"/>
              <w:rPr>
                <w:rFonts w:ascii="PT Astra Serif" w:hAnsi="PT Astra Serif" w:cs="Times New Roman"/>
                <w:sz w:val="24"/>
                <w:szCs w:val="24"/>
              </w:rPr>
            </w:pPr>
            <w:proofErr w:type="spellStart"/>
            <w:proofErr w:type="gramStart"/>
            <w:r w:rsidRPr="00134B0D">
              <w:rPr>
                <w:rFonts w:ascii="PT Astra Serif" w:hAnsi="PT Astra Serif" w:cs="Times New Roman"/>
                <w:sz w:val="24"/>
                <w:szCs w:val="24"/>
              </w:rPr>
              <w:t>Е</w:t>
            </w:r>
            <w:proofErr w:type="gramEnd"/>
            <w:r w:rsidRPr="00134B0D">
              <w:rPr>
                <w:rFonts w:ascii="PT Astra Serif" w:hAnsi="PT Astra Serif" w:cs="Times New Roman"/>
                <w:sz w:val="24"/>
                <w:szCs w:val="24"/>
              </w:rPr>
              <w:t>-mail</w:t>
            </w:r>
            <w:proofErr w:type="spellEnd"/>
            <w:r w:rsidRPr="00134B0D">
              <w:rPr>
                <w:rFonts w:ascii="PT Astra Serif" w:hAnsi="PT Astra Serif" w:cs="Times New Roman"/>
                <w:sz w:val="24"/>
                <w:szCs w:val="24"/>
              </w:rPr>
              <w:t>: mail@ulminfin.ru</w:t>
            </w:r>
          </w:p>
          <w:p w:rsidR="00864AC1" w:rsidRPr="00134B0D" w:rsidRDefault="00864AC1" w:rsidP="009A4C57">
            <w:pPr>
              <w:pStyle w:val="ConsNonformat"/>
              <w:ind w:right="-566"/>
              <w:rPr>
                <w:rFonts w:ascii="PT Astra Serif" w:hAnsi="PT Astra Serif" w:cs="Times New Roman"/>
                <w:sz w:val="24"/>
                <w:szCs w:val="24"/>
              </w:rPr>
            </w:pPr>
          </w:p>
          <w:p w:rsidR="002D7ED3" w:rsidRPr="00134B0D" w:rsidRDefault="00864AC1" w:rsidP="009A4C57">
            <w:pPr>
              <w:pStyle w:val="ConsNonformat"/>
              <w:widowControl/>
              <w:ind w:right="-566"/>
              <w:rPr>
                <w:rFonts w:ascii="PT Astra Serif" w:hAnsi="PT Astra Serif" w:cs="Times New Roman"/>
                <w:sz w:val="24"/>
                <w:szCs w:val="24"/>
              </w:rPr>
            </w:pPr>
            <w:r w:rsidRPr="00134B0D">
              <w:rPr>
                <w:rFonts w:ascii="PT Astra Serif" w:hAnsi="PT Astra Serif" w:cs="Times New Roman"/>
                <w:sz w:val="24"/>
                <w:szCs w:val="24"/>
              </w:rPr>
              <w:t xml:space="preserve">_________________ Н.Г.Брюханова  </w:t>
            </w:r>
          </w:p>
        </w:tc>
        <w:tc>
          <w:tcPr>
            <w:tcW w:w="236" w:type="dxa"/>
          </w:tcPr>
          <w:p w:rsidR="002D7ED3" w:rsidRPr="00134B0D" w:rsidRDefault="002D7ED3" w:rsidP="009A4C57">
            <w:pPr>
              <w:pStyle w:val="ConsNonformat"/>
              <w:widowControl/>
              <w:ind w:right="-566"/>
              <w:rPr>
                <w:rFonts w:ascii="PT Astra Serif" w:hAnsi="PT Astra Serif" w:cs="Times New Roman"/>
                <w:sz w:val="24"/>
                <w:szCs w:val="24"/>
              </w:rPr>
            </w:pPr>
          </w:p>
        </w:tc>
        <w:tc>
          <w:tcPr>
            <w:tcW w:w="4441" w:type="dxa"/>
          </w:tcPr>
          <w:p w:rsidR="002D7ED3" w:rsidRPr="00134B0D" w:rsidRDefault="002D7ED3" w:rsidP="009A4C57">
            <w:pPr>
              <w:pStyle w:val="ConsNonformat"/>
              <w:widowControl/>
              <w:ind w:right="-566"/>
              <w:jc w:val="center"/>
              <w:rPr>
                <w:rFonts w:ascii="PT Astra Serif" w:hAnsi="PT Astra Serif" w:cs="Times New Roman"/>
                <w:sz w:val="24"/>
                <w:szCs w:val="24"/>
              </w:rPr>
            </w:pPr>
            <w:r w:rsidRPr="00134B0D">
              <w:rPr>
                <w:rFonts w:ascii="PT Astra Serif" w:hAnsi="PT Astra Serif" w:cs="Times New Roman"/>
                <w:sz w:val="24"/>
                <w:szCs w:val="24"/>
              </w:rPr>
              <w:t>ИСПОЛНИТЕЛЬ:</w:t>
            </w:r>
          </w:p>
          <w:p w:rsidR="00A1521F" w:rsidRPr="00134B0D" w:rsidRDefault="00A1521F" w:rsidP="009A4C57">
            <w:pPr>
              <w:pStyle w:val="ConsNonformat"/>
              <w:widowControl/>
              <w:ind w:right="-566"/>
              <w:jc w:val="center"/>
              <w:rPr>
                <w:rFonts w:ascii="PT Astra Serif" w:hAnsi="PT Astra Serif" w:cs="Times New Roman"/>
                <w:sz w:val="24"/>
                <w:szCs w:val="24"/>
              </w:rPr>
            </w:pPr>
          </w:p>
          <w:p w:rsidR="00306164" w:rsidRPr="00134B0D" w:rsidRDefault="00A1521F" w:rsidP="009A4C57">
            <w:pPr>
              <w:pStyle w:val="ConsNonformat"/>
              <w:widowControl/>
              <w:ind w:right="-566"/>
              <w:jc w:val="center"/>
              <w:rPr>
                <w:rFonts w:ascii="PT Astra Serif" w:hAnsi="PT Astra Serif" w:cs="Times New Roman"/>
                <w:sz w:val="24"/>
                <w:szCs w:val="24"/>
              </w:rPr>
            </w:pPr>
            <w:r w:rsidRPr="00134B0D">
              <w:rPr>
                <w:rFonts w:ascii="PT Astra Serif" w:hAnsi="PT Astra Serif" w:cs="Times New Roman"/>
                <w:sz w:val="24"/>
                <w:szCs w:val="24"/>
              </w:rPr>
              <w:t>ООО «АГАТЕЧ КОРПОРЭЙШН»</w:t>
            </w:r>
          </w:p>
          <w:p w:rsidR="00A1521F" w:rsidRPr="00134B0D" w:rsidRDefault="00A1521F" w:rsidP="009A4C57">
            <w:pPr>
              <w:pStyle w:val="ConsNonformat"/>
              <w:widowControl/>
              <w:ind w:right="-566"/>
              <w:jc w:val="center"/>
              <w:rPr>
                <w:rFonts w:ascii="PT Astra Serif" w:hAnsi="PT Astra Serif" w:cs="Times New Roman"/>
                <w:sz w:val="24"/>
                <w:szCs w:val="24"/>
              </w:rPr>
            </w:pPr>
          </w:p>
          <w:p w:rsidR="00864AC1" w:rsidRPr="00134B0D" w:rsidRDefault="00864AC1" w:rsidP="009A4C57">
            <w:pPr>
              <w:pStyle w:val="ConsNonformat"/>
              <w:widowControl/>
              <w:ind w:right="-566"/>
              <w:jc w:val="center"/>
              <w:rPr>
                <w:rFonts w:ascii="PT Astra Serif" w:hAnsi="PT Astra Serif" w:cs="Times New Roman"/>
                <w:sz w:val="24"/>
                <w:szCs w:val="24"/>
              </w:rPr>
            </w:pPr>
          </w:p>
          <w:p w:rsidR="00A1521F" w:rsidRPr="00134B0D" w:rsidRDefault="00A1521F" w:rsidP="009A4C57">
            <w:pPr>
              <w:pStyle w:val="ConsNonformat"/>
              <w:widowControl/>
              <w:ind w:right="-108"/>
              <w:rPr>
                <w:rFonts w:ascii="PT Astra Serif" w:hAnsi="PT Astra Serif" w:cs="Times New Roman"/>
                <w:sz w:val="24"/>
                <w:szCs w:val="24"/>
              </w:rPr>
            </w:pPr>
            <w:r w:rsidRPr="00134B0D">
              <w:rPr>
                <w:rFonts w:ascii="PT Astra Serif" w:hAnsi="PT Astra Serif" w:cs="Times New Roman"/>
                <w:sz w:val="24"/>
                <w:szCs w:val="24"/>
              </w:rPr>
              <w:t>432073, Ульяновская область, г</w:t>
            </w:r>
            <w:proofErr w:type="gramStart"/>
            <w:r w:rsidRPr="00134B0D">
              <w:rPr>
                <w:rFonts w:ascii="PT Astra Serif" w:hAnsi="PT Astra Serif" w:cs="Times New Roman"/>
                <w:sz w:val="24"/>
                <w:szCs w:val="24"/>
              </w:rPr>
              <w:t>.У</w:t>
            </w:r>
            <w:proofErr w:type="gramEnd"/>
            <w:r w:rsidRPr="00134B0D">
              <w:rPr>
                <w:rFonts w:ascii="PT Astra Serif" w:hAnsi="PT Astra Serif" w:cs="Times New Roman"/>
                <w:sz w:val="24"/>
                <w:szCs w:val="24"/>
              </w:rPr>
              <w:t xml:space="preserve">льяновск, </w:t>
            </w:r>
            <w:proofErr w:type="spellStart"/>
            <w:r w:rsidRPr="00134B0D">
              <w:rPr>
                <w:rFonts w:ascii="PT Astra Serif" w:hAnsi="PT Astra Serif" w:cs="Times New Roman"/>
                <w:sz w:val="24"/>
                <w:szCs w:val="24"/>
              </w:rPr>
              <w:t>пр-кт</w:t>
            </w:r>
            <w:proofErr w:type="spellEnd"/>
            <w:r w:rsidRPr="00134B0D">
              <w:rPr>
                <w:rFonts w:ascii="PT Astra Serif" w:hAnsi="PT Astra Serif" w:cs="Times New Roman"/>
                <w:sz w:val="24"/>
                <w:szCs w:val="24"/>
              </w:rPr>
              <w:t xml:space="preserve"> ХО ШИ МИНА, д. 21, кв. 43</w:t>
            </w:r>
          </w:p>
          <w:p w:rsidR="00A1521F" w:rsidRPr="00134B0D" w:rsidRDefault="00A1521F" w:rsidP="009A4C57">
            <w:pPr>
              <w:pStyle w:val="ConsNonformat"/>
              <w:ind w:right="-108"/>
              <w:rPr>
                <w:rFonts w:ascii="PT Astra Serif" w:hAnsi="PT Astra Serif" w:cs="Times New Roman"/>
                <w:sz w:val="24"/>
                <w:szCs w:val="24"/>
              </w:rPr>
            </w:pPr>
            <w:r w:rsidRPr="00134B0D">
              <w:rPr>
                <w:rFonts w:ascii="PT Astra Serif" w:hAnsi="PT Astra Serif" w:cs="Times New Roman"/>
                <w:sz w:val="24"/>
                <w:szCs w:val="24"/>
              </w:rPr>
              <w:t>ИНН 7327082043</w:t>
            </w:r>
          </w:p>
          <w:p w:rsidR="00A1521F" w:rsidRPr="00134B0D" w:rsidRDefault="00A1521F" w:rsidP="009A4C57">
            <w:pPr>
              <w:pStyle w:val="ConsNonformat"/>
              <w:ind w:right="-108"/>
              <w:rPr>
                <w:rFonts w:ascii="PT Astra Serif" w:hAnsi="PT Astra Serif" w:cs="Times New Roman"/>
                <w:sz w:val="24"/>
                <w:szCs w:val="24"/>
              </w:rPr>
            </w:pPr>
            <w:r w:rsidRPr="00134B0D">
              <w:rPr>
                <w:rFonts w:ascii="PT Astra Serif" w:hAnsi="PT Astra Serif" w:cs="Times New Roman"/>
                <w:sz w:val="24"/>
                <w:szCs w:val="24"/>
              </w:rPr>
              <w:t>КПП 732701001</w:t>
            </w:r>
          </w:p>
          <w:p w:rsidR="00A1521F" w:rsidRPr="00134B0D" w:rsidRDefault="00A1521F" w:rsidP="009A4C57">
            <w:pPr>
              <w:pStyle w:val="ConsNonformat"/>
              <w:ind w:right="-108"/>
              <w:rPr>
                <w:rFonts w:ascii="PT Astra Serif" w:hAnsi="PT Astra Serif" w:cs="Times New Roman"/>
                <w:sz w:val="24"/>
                <w:szCs w:val="24"/>
              </w:rPr>
            </w:pPr>
            <w:r w:rsidRPr="00134B0D">
              <w:rPr>
                <w:rFonts w:ascii="PT Astra Serif" w:hAnsi="PT Astra Serif" w:cs="Times New Roman"/>
                <w:sz w:val="24"/>
                <w:szCs w:val="24"/>
              </w:rPr>
              <w:t>ОГРН 1177325003184</w:t>
            </w:r>
          </w:p>
          <w:p w:rsidR="00A1521F" w:rsidRPr="00134B0D" w:rsidRDefault="00067757" w:rsidP="009A4C57">
            <w:pPr>
              <w:pStyle w:val="ConsNonformat"/>
              <w:widowControl/>
              <w:ind w:right="-108"/>
              <w:rPr>
                <w:rFonts w:ascii="PT Astra Serif" w:hAnsi="PT Astra Serif" w:cs="Times New Roman"/>
                <w:sz w:val="24"/>
                <w:szCs w:val="24"/>
              </w:rPr>
            </w:pPr>
            <w:proofErr w:type="spellStart"/>
            <w:proofErr w:type="gramStart"/>
            <w:r w:rsidRPr="00134B0D">
              <w:rPr>
                <w:rFonts w:ascii="PT Astra Serif" w:hAnsi="PT Astra Serif" w:cs="Times New Roman"/>
                <w:sz w:val="24"/>
                <w:szCs w:val="24"/>
              </w:rPr>
              <w:t>р</w:t>
            </w:r>
            <w:proofErr w:type="spellEnd"/>
            <w:proofErr w:type="gramEnd"/>
            <w:r w:rsidRPr="00134B0D">
              <w:rPr>
                <w:rFonts w:ascii="PT Astra Serif" w:hAnsi="PT Astra Serif" w:cs="Times New Roman"/>
                <w:sz w:val="24"/>
                <w:szCs w:val="24"/>
              </w:rPr>
              <w:t>/</w:t>
            </w:r>
            <w:proofErr w:type="spellStart"/>
            <w:r w:rsidRPr="00134B0D">
              <w:rPr>
                <w:rFonts w:ascii="PT Astra Serif" w:hAnsi="PT Astra Serif" w:cs="Times New Roman"/>
                <w:sz w:val="24"/>
                <w:szCs w:val="24"/>
              </w:rPr>
              <w:t>сч</w:t>
            </w:r>
            <w:proofErr w:type="spellEnd"/>
            <w:r w:rsidRPr="00134B0D">
              <w:rPr>
                <w:rFonts w:ascii="PT Astra Serif" w:hAnsi="PT Astra Serif" w:cs="Times New Roman"/>
                <w:sz w:val="24"/>
                <w:szCs w:val="24"/>
              </w:rPr>
              <w:t xml:space="preserve"> 40702810210000114287</w:t>
            </w:r>
          </w:p>
          <w:p w:rsidR="00067757" w:rsidRPr="00134B0D" w:rsidRDefault="00067757" w:rsidP="009A4C57">
            <w:pPr>
              <w:pStyle w:val="ConsNonformat"/>
              <w:widowControl/>
              <w:ind w:right="-108"/>
              <w:rPr>
                <w:rFonts w:ascii="PT Astra Serif" w:hAnsi="PT Astra Serif" w:cs="Times New Roman"/>
                <w:sz w:val="24"/>
                <w:szCs w:val="24"/>
              </w:rPr>
            </w:pPr>
            <w:r w:rsidRPr="00134B0D">
              <w:rPr>
                <w:rFonts w:ascii="PT Astra Serif" w:hAnsi="PT Astra Serif" w:cs="Times New Roman"/>
                <w:sz w:val="24"/>
                <w:szCs w:val="24"/>
              </w:rPr>
              <w:t>к/</w:t>
            </w:r>
            <w:proofErr w:type="spellStart"/>
            <w:r w:rsidRPr="00134B0D">
              <w:rPr>
                <w:rFonts w:ascii="PT Astra Serif" w:hAnsi="PT Astra Serif" w:cs="Times New Roman"/>
                <w:sz w:val="24"/>
                <w:szCs w:val="24"/>
              </w:rPr>
              <w:t>сч</w:t>
            </w:r>
            <w:proofErr w:type="spellEnd"/>
            <w:r w:rsidRPr="00134B0D">
              <w:rPr>
                <w:rFonts w:ascii="PT Astra Serif" w:hAnsi="PT Astra Serif" w:cs="Times New Roman"/>
                <w:sz w:val="24"/>
                <w:szCs w:val="24"/>
              </w:rPr>
              <w:t xml:space="preserve"> 30101810300000000897</w:t>
            </w:r>
          </w:p>
          <w:p w:rsidR="00067757" w:rsidRPr="00134B0D" w:rsidRDefault="00067757" w:rsidP="009A4C57">
            <w:pPr>
              <w:pStyle w:val="ConsNonformat"/>
              <w:widowControl/>
              <w:ind w:right="-108"/>
              <w:rPr>
                <w:rFonts w:ascii="PT Astra Serif" w:hAnsi="PT Astra Serif" w:cs="Times New Roman"/>
                <w:sz w:val="24"/>
                <w:szCs w:val="24"/>
              </w:rPr>
            </w:pPr>
            <w:r w:rsidRPr="00134B0D">
              <w:rPr>
                <w:rFonts w:ascii="PT Astra Serif" w:hAnsi="PT Astra Serif" w:cs="Times New Roman"/>
                <w:sz w:val="24"/>
                <w:szCs w:val="24"/>
              </w:rPr>
              <w:t>АО «</w:t>
            </w:r>
            <w:proofErr w:type="spellStart"/>
            <w:r w:rsidRPr="00134B0D">
              <w:rPr>
                <w:rFonts w:ascii="PT Astra Serif" w:hAnsi="PT Astra Serif" w:cs="Times New Roman"/>
                <w:sz w:val="24"/>
                <w:szCs w:val="24"/>
              </w:rPr>
              <w:t>Тинькофф</w:t>
            </w:r>
            <w:proofErr w:type="spellEnd"/>
            <w:r w:rsidRPr="00134B0D">
              <w:rPr>
                <w:rFonts w:ascii="PT Astra Serif" w:hAnsi="PT Astra Serif" w:cs="Times New Roman"/>
                <w:sz w:val="24"/>
                <w:szCs w:val="24"/>
              </w:rPr>
              <w:t xml:space="preserve"> Банк»</w:t>
            </w:r>
          </w:p>
          <w:p w:rsidR="00067757" w:rsidRPr="00134B0D" w:rsidRDefault="00067757" w:rsidP="009A4C57">
            <w:pPr>
              <w:pStyle w:val="ConsNonformat"/>
              <w:widowControl/>
              <w:ind w:right="-108"/>
              <w:rPr>
                <w:rFonts w:ascii="PT Astra Serif" w:hAnsi="PT Astra Serif" w:cs="Times New Roman"/>
                <w:sz w:val="24"/>
                <w:szCs w:val="24"/>
              </w:rPr>
            </w:pPr>
            <w:r w:rsidRPr="00134B0D">
              <w:rPr>
                <w:rFonts w:ascii="PT Astra Serif" w:hAnsi="PT Astra Serif" w:cs="Times New Roman"/>
                <w:sz w:val="24"/>
                <w:szCs w:val="24"/>
              </w:rPr>
              <w:t>БИК 044525974</w:t>
            </w:r>
          </w:p>
          <w:p w:rsidR="00A1521F" w:rsidRPr="00134B0D" w:rsidRDefault="00067757" w:rsidP="009A4C57">
            <w:pPr>
              <w:pStyle w:val="ConsNonformat"/>
              <w:widowControl/>
              <w:ind w:right="-108"/>
              <w:rPr>
                <w:rFonts w:ascii="PT Astra Serif" w:hAnsi="PT Astra Serif" w:cs="Times New Roman"/>
                <w:sz w:val="24"/>
                <w:szCs w:val="24"/>
              </w:rPr>
            </w:pPr>
            <w:proofErr w:type="spellStart"/>
            <w:r w:rsidRPr="00134B0D">
              <w:rPr>
                <w:rFonts w:ascii="PT Astra Serif" w:hAnsi="PT Astra Serif" w:cs="Times New Roman"/>
                <w:sz w:val="24"/>
                <w:szCs w:val="24"/>
              </w:rPr>
              <w:t>Эл</w:t>
            </w:r>
            <w:proofErr w:type="gramStart"/>
            <w:r w:rsidRPr="00134B0D">
              <w:rPr>
                <w:rFonts w:ascii="PT Astra Serif" w:hAnsi="PT Astra Serif" w:cs="Times New Roman"/>
                <w:sz w:val="24"/>
                <w:szCs w:val="24"/>
              </w:rPr>
              <w:t>.п</w:t>
            </w:r>
            <w:proofErr w:type="gramEnd"/>
            <w:r w:rsidRPr="00134B0D">
              <w:rPr>
                <w:rFonts w:ascii="PT Astra Serif" w:hAnsi="PT Astra Serif" w:cs="Times New Roman"/>
                <w:sz w:val="24"/>
                <w:szCs w:val="24"/>
              </w:rPr>
              <w:t>очта</w:t>
            </w:r>
            <w:proofErr w:type="spellEnd"/>
            <w:r w:rsidRPr="00134B0D">
              <w:rPr>
                <w:rFonts w:ascii="PT Astra Serif" w:hAnsi="PT Astra Serif" w:cs="Times New Roman"/>
                <w:sz w:val="24"/>
                <w:szCs w:val="24"/>
              </w:rPr>
              <w:t>: support@agatech.ru</w:t>
            </w:r>
          </w:p>
          <w:p w:rsidR="00A1521F" w:rsidRPr="00134B0D" w:rsidRDefault="00067757" w:rsidP="009A4C57">
            <w:pPr>
              <w:pStyle w:val="ConsNonformat"/>
              <w:widowControl/>
              <w:ind w:right="-108"/>
              <w:rPr>
                <w:rFonts w:ascii="PT Astra Serif" w:hAnsi="PT Astra Serif" w:cs="Times New Roman"/>
                <w:sz w:val="24"/>
                <w:szCs w:val="24"/>
              </w:rPr>
            </w:pPr>
            <w:r w:rsidRPr="00134B0D">
              <w:rPr>
                <w:rFonts w:ascii="PT Astra Serif" w:hAnsi="PT Astra Serif" w:cs="Times New Roman"/>
                <w:sz w:val="24"/>
                <w:szCs w:val="24"/>
              </w:rPr>
              <w:t>Тел.: +</w:t>
            </w:r>
            <w:r w:rsidR="00A1521F" w:rsidRPr="00134B0D">
              <w:rPr>
                <w:rFonts w:ascii="PT Astra Serif" w:hAnsi="PT Astra Serif" w:cs="Times New Roman"/>
                <w:sz w:val="24"/>
                <w:szCs w:val="24"/>
              </w:rPr>
              <w:t>7</w:t>
            </w:r>
            <w:r w:rsidRPr="00134B0D">
              <w:rPr>
                <w:rFonts w:ascii="PT Astra Serif" w:hAnsi="PT Astra Serif" w:cs="Times New Roman"/>
                <w:sz w:val="24"/>
                <w:szCs w:val="24"/>
              </w:rPr>
              <w:t>-</w:t>
            </w:r>
            <w:r w:rsidR="00A1521F" w:rsidRPr="00134B0D">
              <w:rPr>
                <w:rFonts w:ascii="PT Astra Serif" w:hAnsi="PT Astra Serif" w:cs="Times New Roman"/>
                <w:sz w:val="24"/>
                <w:szCs w:val="24"/>
              </w:rPr>
              <w:t>904</w:t>
            </w:r>
            <w:r w:rsidRPr="00134B0D">
              <w:rPr>
                <w:rFonts w:ascii="PT Astra Serif" w:hAnsi="PT Astra Serif" w:cs="Times New Roman"/>
                <w:sz w:val="24"/>
                <w:szCs w:val="24"/>
              </w:rPr>
              <w:t>-</w:t>
            </w:r>
            <w:r w:rsidR="00A1521F" w:rsidRPr="00134B0D">
              <w:rPr>
                <w:rFonts w:ascii="PT Astra Serif" w:hAnsi="PT Astra Serif" w:cs="Times New Roman"/>
                <w:sz w:val="24"/>
                <w:szCs w:val="24"/>
              </w:rPr>
              <w:t>181</w:t>
            </w:r>
            <w:r w:rsidRPr="00134B0D">
              <w:rPr>
                <w:rFonts w:ascii="PT Astra Serif" w:hAnsi="PT Astra Serif" w:cs="Times New Roman"/>
                <w:sz w:val="24"/>
                <w:szCs w:val="24"/>
              </w:rPr>
              <w:t>-</w:t>
            </w:r>
            <w:r w:rsidR="00A1521F" w:rsidRPr="00134B0D">
              <w:rPr>
                <w:rFonts w:ascii="PT Astra Serif" w:hAnsi="PT Astra Serif" w:cs="Times New Roman"/>
                <w:sz w:val="24"/>
                <w:szCs w:val="24"/>
              </w:rPr>
              <w:t>6004</w:t>
            </w:r>
          </w:p>
          <w:p w:rsidR="00A1521F" w:rsidRPr="00134B0D" w:rsidRDefault="00A1521F" w:rsidP="009A4C57">
            <w:pPr>
              <w:pStyle w:val="ConsNonformat"/>
              <w:ind w:right="-108"/>
              <w:rPr>
                <w:rFonts w:ascii="PT Astra Serif" w:hAnsi="PT Astra Serif" w:cs="Times New Roman"/>
                <w:sz w:val="24"/>
                <w:szCs w:val="24"/>
              </w:rPr>
            </w:pPr>
          </w:p>
          <w:p w:rsidR="00864AC1" w:rsidRPr="00134B0D" w:rsidRDefault="00864AC1" w:rsidP="009A4C57">
            <w:pPr>
              <w:pStyle w:val="ConsNonformat"/>
              <w:ind w:right="-108"/>
              <w:rPr>
                <w:rFonts w:ascii="PT Astra Serif" w:hAnsi="PT Astra Serif" w:cs="Times New Roman"/>
                <w:sz w:val="24"/>
                <w:szCs w:val="24"/>
              </w:rPr>
            </w:pPr>
          </w:p>
          <w:p w:rsidR="00864AC1" w:rsidRPr="00134B0D" w:rsidRDefault="00864AC1" w:rsidP="009A4C57">
            <w:pPr>
              <w:pStyle w:val="ConsNonformat"/>
              <w:ind w:right="-108"/>
              <w:rPr>
                <w:rFonts w:ascii="PT Astra Serif" w:hAnsi="PT Astra Serif" w:cs="Times New Roman"/>
                <w:sz w:val="24"/>
                <w:szCs w:val="24"/>
              </w:rPr>
            </w:pPr>
          </w:p>
          <w:p w:rsidR="00864AC1" w:rsidRPr="00134B0D" w:rsidRDefault="00864AC1" w:rsidP="009A4C57">
            <w:pPr>
              <w:pStyle w:val="ConsNonformat"/>
              <w:ind w:right="-108"/>
              <w:rPr>
                <w:rFonts w:ascii="PT Astra Serif" w:hAnsi="PT Astra Serif" w:cs="Times New Roman"/>
                <w:sz w:val="24"/>
                <w:szCs w:val="24"/>
              </w:rPr>
            </w:pPr>
          </w:p>
          <w:p w:rsidR="00306164" w:rsidRPr="00134B0D" w:rsidRDefault="00067757" w:rsidP="009A4C57">
            <w:pPr>
              <w:pStyle w:val="ConsNonformat"/>
              <w:widowControl/>
              <w:ind w:right="-566"/>
              <w:rPr>
                <w:rFonts w:ascii="PT Astra Serif" w:hAnsi="PT Astra Serif" w:cs="Times New Roman"/>
                <w:sz w:val="24"/>
                <w:szCs w:val="24"/>
              </w:rPr>
            </w:pPr>
            <w:r w:rsidRPr="00134B0D">
              <w:rPr>
                <w:rFonts w:ascii="PT Astra Serif" w:hAnsi="PT Astra Serif"/>
                <w:sz w:val="24"/>
                <w:szCs w:val="24"/>
              </w:rPr>
              <w:t xml:space="preserve">_______________ </w:t>
            </w:r>
            <w:proofErr w:type="spellStart"/>
            <w:r w:rsidRPr="00134B0D">
              <w:rPr>
                <w:rFonts w:ascii="PT Astra Serif" w:hAnsi="PT Astra Serif"/>
                <w:sz w:val="24"/>
                <w:szCs w:val="24"/>
              </w:rPr>
              <w:t>М.В.Асташенкова</w:t>
            </w:r>
            <w:proofErr w:type="spellEnd"/>
            <w:r w:rsidRPr="00134B0D">
              <w:rPr>
                <w:rFonts w:ascii="PT Astra Serif" w:hAnsi="PT Astra Serif"/>
                <w:sz w:val="24"/>
                <w:szCs w:val="24"/>
              </w:rPr>
              <w:t xml:space="preserve"> </w:t>
            </w:r>
          </w:p>
        </w:tc>
      </w:tr>
    </w:tbl>
    <w:p w:rsidR="00EF3AD6" w:rsidRPr="00134B0D" w:rsidRDefault="00EF3AD6"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40001B" w:rsidRPr="00134B0D" w:rsidRDefault="0040001B" w:rsidP="009A4C57">
      <w:pPr>
        <w:autoSpaceDE w:val="0"/>
        <w:autoSpaceDN w:val="0"/>
        <w:adjustRightInd w:val="0"/>
        <w:spacing w:after="0" w:line="240" w:lineRule="auto"/>
        <w:ind w:firstLine="709"/>
        <w:jc w:val="both"/>
        <w:rPr>
          <w:rFonts w:ascii="PT Astra Serif" w:hAnsi="PT Astra Serif" w:cs="PT Astra Serif"/>
          <w:sz w:val="24"/>
          <w:szCs w:val="24"/>
        </w:rPr>
      </w:pPr>
    </w:p>
    <w:p w:rsidR="00134B0D" w:rsidRPr="00134B0D" w:rsidRDefault="00134B0D" w:rsidP="009A4C57">
      <w:pPr>
        <w:autoSpaceDE w:val="0"/>
        <w:autoSpaceDN w:val="0"/>
        <w:adjustRightInd w:val="0"/>
        <w:spacing w:after="0" w:line="240" w:lineRule="auto"/>
        <w:ind w:firstLine="709"/>
        <w:jc w:val="both"/>
        <w:rPr>
          <w:rFonts w:ascii="PT Astra Serif" w:hAnsi="PT Astra Serif" w:cs="PT Astra Serif"/>
          <w:sz w:val="24"/>
          <w:szCs w:val="24"/>
        </w:rPr>
      </w:pPr>
    </w:p>
    <w:p w:rsidR="00134B0D" w:rsidRPr="00134B0D" w:rsidRDefault="00134B0D"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autoSpaceDE w:val="0"/>
        <w:autoSpaceDN w:val="0"/>
        <w:adjustRightInd w:val="0"/>
        <w:spacing w:after="0" w:line="240" w:lineRule="auto"/>
        <w:ind w:firstLine="709"/>
        <w:jc w:val="both"/>
        <w:rPr>
          <w:rFonts w:ascii="PT Astra Serif" w:hAnsi="PT Astra Serif" w:cs="PT Astra Serif"/>
          <w:sz w:val="24"/>
          <w:szCs w:val="24"/>
        </w:rPr>
      </w:pPr>
    </w:p>
    <w:p w:rsidR="004F4C7C" w:rsidRPr="00134B0D" w:rsidRDefault="004F4C7C" w:rsidP="009A4C57">
      <w:pPr>
        <w:spacing w:after="0" w:line="240" w:lineRule="auto"/>
        <w:ind w:left="-391"/>
        <w:jc w:val="right"/>
        <w:rPr>
          <w:rFonts w:ascii="PT Astra Serif" w:hAnsi="PT Astra Serif"/>
          <w:sz w:val="24"/>
          <w:szCs w:val="24"/>
        </w:rPr>
      </w:pPr>
      <w:r w:rsidRPr="00134B0D">
        <w:rPr>
          <w:rFonts w:ascii="PT Astra Serif" w:hAnsi="PT Astra Serif"/>
          <w:sz w:val="24"/>
          <w:szCs w:val="24"/>
        </w:rPr>
        <w:lastRenderedPageBreak/>
        <w:t xml:space="preserve">Приложение </w:t>
      </w:r>
    </w:p>
    <w:p w:rsidR="004F4C7C" w:rsidRPr="00134B0D" w:rsidRDefault="004F4C7C" w:rsidP="009A4C57">
      <w:pPr>
        <w:spacing w:after="0" w:line="240" w:lineRule="auto"/>
        <w:ind w:left="-108"/>
        <w:jc w:val="right"/>
        <w:rPr>
          <w:rFonts w:ascii="PT Astra Serif" w:hAnsi="PT Astra Serif"/>
          <w:sz w:val="24"/>
          <w:szCs w:val="24"/>
        </w:rPr>
      </w:pPr>
      <w:r w:rsidRPr="00134B0D">
        <w:rPr>
          <w:rFonts w:ascii="PT Astra Serif" w:hAnsi="PT Astra Serif"/>
          <w:sz w:val="24"/>
          <w:szCs w:val="24"/>
        </w:rPr>
        <w:t>к государственному контракту</w:t>
      </w:r>
    </w:p>
    <w:p w:rsidR="004F4C7C" w:rsidRPr="00134B0D" w:rsidRDefault="004F4C7C" w:rsidP="009A4C57">
      <w:pPr>
        <w:keepNext/>
        <w:keepLines/>
        <w:spacing w:after="0" w:line="240" w:lineRule="auto"/>
        <w:jc w:val="right"/>
        <w:outlineLvl w:val="1"/>
        <w:rPr>
          <w:rFonts w:ascii="PT Astra Serif" w:hAnsi="PT Astra Serif" w:cs="PT Astra Serif"/>
          <w:sz w:val="24"/>
          <w:szCs w:val="24"/>
        </w:rPr>
      </w:pPr>
      <w:r w:rsidRPr="00134B0D">
        <w:rPr>
          <w:rFonts w:ascii="PT Astra Serif" w:hAnsi="PT Astra Serif"/>
          <w:sz w:val="24"/>
          <w:szCs w:val="24"/>
        </w:rPr>
        <w:t>от _____________ №</w:t>
      </w:r>
      <w:r w:rsidR="00DC2167" w:rsidRPr="00134B0D">
        <w:rPr>
          <w:rFonts w:ascii="PT Astra Serif" w:hAnsi="PT Astra Serif"/>
          <w:sz w:val="24"/>
          <w:szCs w:val="24"/>
        </w:rPr>
        <w:t xml:space="preserve"> </w:t>
      </w:r>
      <w:r w:rsidR="00A33B3D" w:rsidRPr="00134B0D">
        <w:rPr>
          <w:rFonts w:ascii="PT Astra Serif" w:hAnsi="PT Astra Serif"/>
          <w:sz w:val="24"/>
          <w:szCs w:val="24"/>
        </w:rPr>
        <w:t>01685000006230047220001</w:t>
      </w:r>
    </w:p>
    <w:p w:rsidR="004F4C7C" w:rsidRPr="00134B0D" w:rsidRDefault="004F4C7C" w:rsidP="009A4C57">
      <w:pPr>
        <w:spacing w:after="0" w:line="240" w:lineRule="auto"/>
        <w:rPr>
          <w:rFonts w:ascii="PT Astra Serif" w:hAnsi="PT Astra Serif" w:cs="PT Astra Serif"/>
          <w:sz w:val="24"/>
          <w:szCs w:val="24"/>
        </w:rPr>
      </w:pPr>
    </w:p>
    <w:p w:rsidR="004F4C7C" w:rsidRPr="00134B0D" w:rsidRDefault="004F4C7C" w:rsidP="009A4C57">
      <w:pPr>
        <w:tabs>
          <w:tab w:val="left" w:pos="3306"/>
        </w:tabs>
        <w:spacing w:after="0" w:line="240" w:lineRule="auto"/>
        <w:jc w:val="center"/>
        <w:rPr>
          <w:rFonts w:ascii="PT Astra Serif" w:hAnsi="PT Astra Serif" w:cs="PT Astra Serif"/>
          <w:sz w:val="24"/>
          <w:szCs w:val="24"/>
        </w:rPr>
      </w:pPr>
      <w:r w:rsidRPr="00134B0D">
        <w:rPr>
          <w:rFonts w:ascii="PT Astra Serif" w:hAnsi="PT Astra Serif" w:cs="PT Astra Serif"/>
          <w:sz w:val="24"/>
          <w:szCs w:val="24"/>
        </w:rPr>
        <w:t>Спецификация</w:t>
      </w:r>
    </w:p>
    <w:p w:rsidR="00306164" w:rsidRPr="00134B0D" w:rsidRDefault="00306164" w:rsidP="009A4C57">
      <w:pPr>
        <w:tabs>
          <w:tab w:val="left" w:pos="3306"/>
        </w:tabs>
        <w:spacing w:after="0" w:line="240" w:lineRule="auto"/>
        <w:jc w:val="center"/>
        <w:rPr>
          <w:rFonts w:ascii="PT Astra Serif" w:hAnsi="PT Astra Serif" w:cs="PT Astra Serif"/>
          <w:sz w:val="24"/>
          <w:szCs w:val="24"/>
        </w:rPr>
      </w:pPr>
    </w:p>
    <w:p w:rsidR="00E242E3" w:rsidRPr="00134B0D" w:rsidRDefault="00E242E3" w:rsidP="009A4C57">
      <w:pPr>
        <w:pStyle w:val="32"/>
        <w:tabs>
          <w:tab w:val="clear" w:pos="2160"/>
        </w:tabs>
        <w:ind w:left="0" w:firstLine="708"/>
        <w:rPr>
          <w:rFonts w:ascii="PT Astra Serif" w:hAnsi="PT Astra Serif"/>
          <w:szCs w:val="24"/>
        </w:rPr>
      </w:pPr>
      <w:r w:rsidRPr="00134B0D">
        <w:rPr>
          <w:rFonts w:ascii="PT Astra Serif" w:hAnsi="PT Astra Serif"/>
          <w:szCs w:val="24"/>
        </w:rPr>
        <w:t>Наименование объекта закупки: услуги по сопровождению портала «Открытый бюджет Ульяновской области».</w:t>
      </w:r>
    </w:p>
    <w:p w:rsidR="005D4431" w:rsidRPr="00134B0D" w:rsidRDefault="005D4431" w:rsidP="009A4C57">
      <w:pPr>
        <w:spacing w:after="0" w:line="240" w:lineRule="auto"/>
        <w:ind w:firstLine="708"/>
        <w:jc w:val="both"/>
        <w:rPr>
          <w:rFonts w:ascii="PT Astra Serif" w:hAnsi="PT Astra Serif"/>
          <w:sz w:val="24"/>
          <w:szCs w:val="24"/>
        </w:rPr>
      </w:pPr>
      <w:r w:rsidRPr="00134B0D">
        <w:rPr>
          <w:rFonts w:ascii="PT Astra Serif" w:hAnsi="PT Astra Serif"/>
          <w:sz w:val="24"/>
          <w:szCs w:val="24"/>
        </w:rPr>
        <w:t>Функциональные, технические и качественные характеристики, эксплуатационные характеристики объекта закупки:</w:t>
      </w:r>
    </w:p>
    <w:tbl>
      <w:tblPr>
        <w:tblW w:w="10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4852"/>
        <w:gridCol w:w="2789"/>
        <w:gridCol w:w="1123"/>
        <w:gridCol w:w="833"/>
      </w:tblGrid>
      <w:tr w:rsidR="005D4431" w:rsidRPr="00134B0D" w:rsidTr="005D4431">
        <w:trPr>
          <w:jc w:val="center"/>
        </w:trPr>
        <w:tc>
          <w:tcPr>
            <w:tcW w:w="659" w:type="dxa"/>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 xml:space="preserve">№ </w:t>
            </w:r>
            <w:proofErr w:type="spellStart"/>
            <w:proofErr w:type="gramStart"/>
            <w:r w:rsidRPr="00134B0D">
              <w:rPr>
                <w:rFonts w:ascii="PT Astra Serif" w:hAnsi="PT Astra Serif"/>
                <w:sz w:val="20"/>
                <w:szCs w:val="20"/>
              </w:rPr>
              <w:t>п</w:t>
            </w:r>
            <w:proofErr w:type="spellEnd"/>
            <w:proofErr w:type="gramEnd"/>
            <w:r w:rsidRPr="00134B0D">
              <w:rPr>
                <w:rFonts w:ascii="PT Astra Serif" w:hAnsi="PT Astra Serif"/>
                <w:sz w:val="20"/>
                <w:szCs w:val="20"/>
              </w:rPr>
              <w:t>/</w:t>
            </w:r>
            <w:proofErr w:type="spellStart"/>
            <w:r w:rsidRPr="00134B0D">
              <w:rPr>
                <w:rFonts w:ascii="PT Astra Serif" w:hAnsi="PT Astra Serif"/>
                <w:sz w:val="20"/>
                <w:szCs w:val="20"/>
              </w:rPr>
              <w:t>п</w:t>
            </w:r>
            <w:proofErr w:type="spellEnd"/>
          </w:p>
        </w:tc>
        <w:tc>
          <w:tcPr>
            <w:tcW w:w="4852" w:type="dxa"/>
            <w:vAlign w:val="center"/>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 xml:space="preserve">Наименование услуги </w:t>
            </w:r>
          </w:p>
        </w:tc>
        <w:tc>
          <w:tcPr>
            <w:tcW w:w="2789" w:type="dxa"/>
            <w:vAlign w:val="center"/>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Код ОКПД</w:t>
            </w:r>
            <w:proofErr w:type="gramStart"/>
            <w:r w:rsidRPr="00134B0D">
              <w:rPr>
                <w:rFonts w:ascii="PT Astra Serif" w:hAnsi="PT Astra Serif"/>
                <w:sz w:val="20"/>
                <w:szCs w:val="20"/>
              </w:rPr>
              <w:t>2</w:t>
            </w:r>
            <w:proofErr w:type="gramEnd"/>
          </w:p>
        </w:tc>
        <w:tc>
          <w:tcPr>
            <w:tcW w:w="1123" w:type="dxa"/>
            <w:vAlign w:val="center"/>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Единица измерения услуги</w:t>
            </w:r>
          </w:p>
        </w:tc>
        <w:tc>
          <w:tcPr>
            <w:tcW w:w="833" w:type="dxa"/>
            <w:vAlign w:val="center"/>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 xml:space="preserve">Объём </w:t>
            </w:r>
          </w:p>
        </w:tc>
      </w:tr>
      <w:tr w:rsidR="005D4431" w:rsidRPr="00134B0D" w:rsidTr="005D4431">
        <w:trPr>
          <w:jc w:val="center"/>
        </w:trPr>
        <w:tc>
          <w:tcPr>
            <w:tcW w:w="659" w:type="dxa"/>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1</w:t>
            </w:r>
          </w:p>
        </w:tc>
        <w:tc>
          <w:tcPr>
            <w:tcW w:w="4852" w:type="dxa"/>
          </w:tcPr>
          <w:p w:rsidR="005D4431" w:rsidRPr="00134B0D" w:rsidRDefault="005D4431" w:rsidP="009A4C57">
            <w:pPr>
              <w:tabs>
                <w:tab w:val="center" w:pos="4677"/>
                <w:tab w:val="right" w:pos="9355"/>
              </w:tabs>
              <w:spacing w:after="0" w:line="240" w:lineRule="auto"/>
              <w:jc w:val="both"/>
              <w:rPr>
                <w:rFonts w:ascii="PT Astra Serif" w:hAnsi="PT Astra Serif"/>
                <w:sz w:val="20"/>
                <w:szCs w:val="20"/>
              </w:rPr>
            </w:pPr>
            <w:r w:rsidRPr="00134B0D">
              <w:rPr>
                <w:rFonts w:ascii="PT Astra Serif" w:hAnsi="PT Astra Serif"/>
                <w:sz w:val="20"/>
                <w:szCs w:val="20"/>
              </w:rPr>
              <w:t>Услуги по сопровождению портала «Открытый бюджет Ульяновской области»</w:t>
            </w:r>
            <w:r w:rsidR="00236B25" w:rsidRPr="00134B0D">
              <w:rPr>
                <w:rFonts w:ascii="PT Astra Serif" w:hAnsi="PT Astra Serif"/>
                <w:sz w:val="20"/>
                <w:szCs w:val="20"/>
              </w:rPr>
              <w:t xml:space="preserve"> на 2024 год</w:t>
            </w:r>
          </w:p>
        </w:tc>
        <w:tc>
          <w:tcPr>
            <w:tcW w:w="2789" w:type="dxa"/>
            <w:vAlign w:val="center"/>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62.02.30.000 - Услуги по технической поддержке информационных технологий</w:t>
            </w:r>
          </w:p>
        </w:tc>
        <w:tc>
          <w:tcPr>
            <w:tcW w:w="1123" w:type="dxa"/>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proofErr w:type="spellStart"/>
            <w:r w:rsidRPr="00134B0D">
              <w:rPr>
                <w:rFonts w:ascii="PT Astra Serif" w:hAnsi="PT Astra Serif"/>
                <w:sz w:val="20"/>
                <w:szCs w:val="20"/>
              </w:rPr>
              <w:t>Усл.ед</w:t>
            </w:r>
            <w:proofErr w:type="spellEnd"/>
            <w:r w:rsidRPr="00134B0D">
              <w:rPr>
                <w:rFonts w:ascii="PT Astra Serif" w:hAnsi="PT Astra Serif"/>
                <w:sz w:val="20"/>
                <w:szCs w:val="20"/>
              </w:rPr>
              <w:t>.</w:t>
            </w:r>
          </w:p>
        </w:tc>
        <w:tc>
          <w:tcPr>
            <w:tcW w:w="833" w:type="dxa"/>
          </w:tcPr>
          <w:p w:rsidR="005D4431" w:rsidRPr="00134B0D" w:rsidRDefault="005D4431"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1</w:t>
            </w:r>
          </w:p>
        </w:tc>
      </w:tr>
      <w:tr w:rsidR="00236B25" w:rsidRPr="00134B0D" w:rsidTr="005D4431">
        <w:trPr>
          <w:jc w:val="center"/>
        </w:trPr>
        <w:tc>
          <w:tcPr>
            <w:tcW w:w="659" w:type="dxa"/>
          </w:tcPr>
          <w:p w:rsidR="00236B25" w:rsidRPr="00134B0D" w:rsidRDefault="00236B25"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2</w:t>
            </w:r>
          </w:p>
        </w:tc>
        <w:tc>
          <w:tcPr>
            <w:tcW w:w="4852" w:type="dxa"/>
          </w:tcPr>
          <w:p w:rsidR="00236B25" w:rsidRPr="00134B0D" w:rsidRDefault="00236B25" w:rsidP="009A4C57">
            <w:pPr>
              <w:tabs>
                <w:tab w:val="center" w:pos="4677"/>
                <w:tab w:val="right" w:pos="9355"/>
              </w:tabs>
              <w:spacing w:after="0" w:line="240" w:lineRule="auto"/>
              <w:jc w:val="both"/>
              <w:rPr>
                <w:rFonts w:ascii="PT Astra Serif" w:hAnsi="PT Astra Serif"/>
                <w:sz w:val="20"/>
                <w:szCs w:val="20"/>
              </w:rPr>
            </w:pPr>
            <w:r w:rsidRPr="00134B0D">
              <w:rPr>
                <w:rFonts w:ascii="PT Astra Serif" w:hAnsi="PT Astra Serif"/>
                <w:sz w:val="20"/>
                <w:szCs w:val="20"/>
              </w:rPr>
              <w:t>Услуги по сопровождению портала «Открытый бюджет Ульяновской области» на 2025 год</w:t>
            </w:r>
          </w:p>
        </w:tc>
        <w:tc>
          <w:tcPr>
            <w:tcW w:w="2789" w:type="dxa"/>
            <w:vAlign w:val="center"/>
          </w:tcPr>
          <w:p w:rsidR="00236B25" w:rsidRPr="00134B0D" w:rsidRDefault="00236B25"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62.02.30.000 - Услуги по технической поддержке информационных технологий</w:t>
            </w:r>
          </w:p>
        </w:tc>
        <w:tc>
          <w:tcPr>
            <w:tcW w:w="1123" w:type="dxa"/>
          </w:tcPr>
          <w:p w:rsidR="00236B25" w:rsidRPr="00134B0D" w:rsidRDefault="00236B25" w:rsidP="009A4C57">
            <w:pPr>
              <w:tabs>
                <w:tab w:val="center" w:pos="4677"/>
                <w:tab w:val="right" w:pos="9355"/>
              </w:tabs>
              <w:spacing w:after="0" w:line="240" w:lineRule="auto"/>
              <w:jc w:val="center"/>
              <w:rPr>
                <w:rFonts w:ascii="PT Astra Serif" w:hAnsi="PT Astra Serif"/>
                <w:sz w:val="20"/>
                <w:szCs w:val="20"/>
              </w:rPr>
            </w:pPr>
            <w:proofErr w:type="spellStart"/>
            <w:r w:rsidRPr="00134B0D">
              <w:rPr>
                <w:rFonts w:ascii="PT Astra Serif" w:hAnsi="PT Astra Serif"/>
                <w:sz w:val="20"/>
                <w:szCs w:val="20"/>
              </w:rPr>
              <w:t>Усл.ед</w:t>
            </w:r>
            <w:proofErr w:type="spellEnd"/>
            <w:r w:rsidRPr="00134B0D">
              <w:rPr>
                <w:rFonts w:ascii="PT Astra Serif" w:hAnsi="PT Astra Serif"/>
                <w:sz w:val="20"/>
                <w:szCs w:val="20"/>
              </w:rPr>
              <w:t>.</w:t>
            </w:r>
          </w:p>
        </w:tc>
        <w:tc>
          <w:tcPr>
            <w:tcW w:w="833" w:type="dxa"/>
          </w:tcPr>
          <w:p w:rsidR="00236B25" w:rsidRPr="00134B0D" w:rsidRDefault="00236B25" w:rsidP="009A4C57">
            <w:pPr>
              <w:tabs>
                <w:tab w:val="center" w:pos="4677"/>
                <w:tab w:val="right" w:pos="9355"/>
              </w:tabs>
              <w:spacing w:after="0" w:line="240" w:lineRule="auto"/>
              <w:jc w:val="center"/>
              <w:rPr>
                <w:rFonts w:ascii="PT Astra Serif" w:hAnsi="PT Astra Serif"/>
                <w:sz w:val="20"/>
                <w:szCs w:val="20"/>
              </w:rPr>
            </w:pPr>
            <w:r w:rsidRPr="00134B0D">
              <w:rPr>
                <w:rFonts w:ascii="PT Astra Serif" w:hAnsi="PT Astra Serif"/>
                <w:sz w:val="20"/>
                <w:szCs w:val="20"/>
              </w:rPr>
              <w:t>1</w:t>
            </w:r>
          </w:p>
        </w:tc>
      </w:tr>
    </w:tbl>
    <w:p w:rsidR="005D4431" w:rsidRPr="00134B0D" w:rsidRDefault="005D4431" w:rsidP="009A4C57">
      <w:pPr>
        <w:spacing w:after="0" w:line="240" w:lineRule="auto"/>
        <w:ind w:firstLine="708"/>
        <w:jc w:val="both"/>
        <w:rPr>
          <w:rFonts w:ascii="PT Astra Serif" w:hAnsi="PT Astra Serif"/>
          <w:sz w:val="24"/>
          <w:szCs w:val="24"/>
        </w:rPr>
      </w:pPr>
    </w:p>
    <w:p w:rsidR="00E242E3" w:rsidRPr="00134B0D" w:rsidRDefault="00E242E3" w:rsidP="009A4C57">
      <w:pPr>
        <w:pStyle w:val="1"/>
        <w:numPr>
          <w:ilvl w:val="0"/>
          <w:numId w:val="17"/>
        </w:numPr>
        <w:tabs>
          <w:tab w:val="clear" w:pos="357"/>
          <w:tab w:val="left" w:pos="0"/>
          <w:tab w:val="left" w:pos="993"/>
        </w:tabs>
        <w:spacing w:before="0" w:after="0" w:line="240" w:lineRule="auto"/>
        <w:ind w:left="0" w:firstLine="709"/>
        <w:jc w:val="both"/>
        <w:rPr>
          <w:rFonts w:ascii="PT Astra Serif" w:hAnsi="PT Astra Serif"/>
          <w:sz w:val="24"/>
          <w:szCs w:val="24"/>
        </w:rPr>
      </w:pPr>
      <w:r w:rsidRPr="00134B0D">
        <w:rPr>
          <w:rFonts w:ascii="PT Astra Serif" w:hAnsi="PT Astra Serif"/>
          <w:sz w:val="24"/>
          <w:szCs w:val="24"/>
        </w:rPr>
        <w:t>Общие сведения.</w:t>
      </w:r>
    </w:p>
    <w:p w:rsidR="00E242E3" w:rsidRPr="00134B0D" w:rsidRDefault="00E242E3" w:rsidP="009A4C57">
      <w:pPr>
        <w:pStyle w:val="21"/>
        <w:tabs>
          <w:tab w:val="left" w:pos="1134"/>
          <w:tab w:val="left" w:pos="1276"/>
        </w:tabs>
        <w:spacing w:before="0" w:after="0" w:line="240" w:lineRule="auto"/>
        <w:jc w:val="both"/>
        <w:rPr>
          <w:rFonts w:ascii="PT Astra Serif" w:hAnsi="PT Astra Serif"/>
          <w:sz w:val="24"/>
          <w:szCs w:val="24"/>
        </w:rPr>
      </w:pPr>
      <w:bookmarkStart w:id="4" w:name="_Toc152557977"/>
      <w:bookmarkStart w:id="5" w:name="_Toc262824830"/>
      <w:bookmarkStart w:id="6" w:name="_Toc266973490"/>
      <w:bookmarkStart w:id="7" w:name="_Toc285635182"/>
      <w:bookmarkStart w:id="8" w:name="_Toc295920430"/>
      <w:bookmarkStart w:id="9" w:name="_Toc339970588"/>
      <w:r w:rsidRPr="00134B0D">
        <w:rPr>
          <w:rFonts w:ascii="PT Astra Serif" w:hAnsi="PT Astra Serif"/>
          <w:sz w:val="24"/>
          <w:szCs w:val="24"/>
        </w:rPr>
        <w:t>Наименование</w:t>
      </w:r>
      <w:bookmarkEnd w:id="4"/>
      <w:bookmarkEnd w:id="5"/>
      <w:bookmarkEnd w:id="6"/>
      <w:bookmarkEnd w:id="7"/>
      <w:bookmarkEnd w:id="8"/>
      <w:bookmarkEnd w:id="9"/>
      <w:r w:rsidRPr="00134B0D">
        <w:rPr>
          <w:rFonts w:ascii="PT Astra Serif" w:hAnsi="PT Astra Serif"/>
          <w:sz w:val="24"/>
          <w:szCs w:val="24"/>
        </w:rPr>
        <w:t xml:space="preserve"> системы, подлежащей сопровождению.</w:t>
      </w:r>
    </w:p>
    <w:p w:rsidR="00E242E3" w:rsidRPr="00134B0D" w:rsidRDefault="00E242E3" w:rsidP="009A4C57">
      <w:pPr>
        <w:tabs>
          <w:tab w:val="left" w:pos="1134"/>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Полное наименование: официальный портал «Открытый бюджет Ульяновской области».</w:t>
      </w:r>
    </w:p>
    <w:p w:rsidR="00E242E3" w:rsidRPr="00134B0D" w:rsidRDefault="00E242E3" w:rsidP="009A4C57">
      <w:pPr>
        <w:tabs>
          <w:tab w:val="left" w:pos="1134"/>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Сокращенное наименование: портал «Открытый бюджет», Портал.</w:t>
      </w:r>
    </w:p>
    <w:p w:rsidR="00E242E3" w:rsidRPr="00134B0D" w:rsidRDefault="00E242E3" w:rsidP="009A4C57">
      <w:pPr>
        <w:pStyle w:val="21"/>
        <w:tabs>
          <w:tab w:val="left" w:pos="1134"/>
          <w:tab w:val="left" w:pos="1276"/>
        </w:tabs>
        <w:spacing w:before="0" w:after="0" w:line="240" w:lineRule="auto"/>
        <w:jc w:val="both"/>
        <w:rPr>
          <w:rFonts w:ascii="PT Astra Serif" w:hAnsi="PT Astra Serif"/>
          <w:sz w:val="24"/>
          <w:szCs w:val="24"/>
        </w:rPr>
      </w:pPr>
      <w:bookmarkStart w:id="10" w:name="_Toc262824831"/>
      <w:bookmarkStart w:id="11" w:name="_Toc266973491"/>
      <w:bookmarkStart w:id="12" w:name="_Toc285635183"/>
      <w:bookmarkStart w:id="13" w:name="_Toc295920431"/>
      <w:bookmarkStart w:id="14" w:name="_Toc339970589"/>
      <w:r w:rsidRPr="00134B0D">
        <w:rPr>
          <w:rFonts w:ascii="PT Astra Serif" w:hAnsi="PT Astra Serif"/>
          <w:sz w:val="24"/>
          <w:szCs w:val="24"/>
        </w:rPr>
        <w:t>Наименование организации-заказчика</w:t>
      </w:r>
      <w:bookmarkEnd w:id="10"/>
      <w:bookmarkEnd w:id="11"/>
      <w:bookmarkEnd w:id="12"/>
      <w:bookmarkEnd w:id="13"/>
      <w:bookmarkEnd w:id="14"/>
      <w:r w:rsidRPr="00134B0D">
        <w:rPr>
          <w:rFonts w:ascii="PT Astra Serif" w:hAnsi="PT Astra Serif"/>
          <w:sz w:val="24"/>
          <w:szCs w:val="24"/>
        </w:rPr>
        <w:t xml:space="preserve"> и исполнителя.</w:t>
      </w:r>
    </w:p>
    <w:p w:rsidR="00E242E3" w:rsidRPr="00134B0D" w:rsidRDefault="00E242E3" w:rsidP="009A4C57">
      <w:pPr>
        <w:tabs>
          <w:tab w:val="left" w:pos="1134"/>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Государственный заказчик: Министерство финансов Ульяновской области (далее -  Заказчик).</w:t>
      </w:r>
    </w:p>
    <w:p w:rsidR="00E242E3" w:rsidRPr="00134B0D" w:rsidRDefault="00E242E3" w:rsidP="009A4C57">
      <w:pPr>
        <w:tabs>
          <w:tab w:val="left" w:pos="1134"/>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Исполнитель услуг определяется по результатам проведения электронного аукциона.</w:t>
      </w:r>
    </w:p>
    <w:p w:rsidR="00E242E3" w:rsidRPr="00134B0D" w:rsidRDefault="00E242E3" w:rsidP="009A4C57">
      <w:pPr>
        <w:pStyle w:val="21"/>
        <w:tabs>
          <w:tab w:val="left" w:pos="1134"/>
        </w:tabs>
        <w:spacing w:before="0" w:after="0" w:line="240" w:lineRule="auto"/>
        <w:jc w:val="both"/>
        <w:rPr>
          <w:rFonts w:ascii="PT Astra Serif" w:hAnsi="PT Astra Serif"/>
          <w:sz w:val="24"/>
          <w:szCs w:val="24"/>
        </w:rPr>
      </w:pPr>
      <w:bookmarkStart w:id="15" w:name="_Toc295920433"/>
      <w:bookmarkStart w:id="16" w:name="_Toc339970591"/>
      <w:bookmarkStart w:id="17" w:name="_Toc150248356"/>
      <w:bookmarkStart w:id="18" w:name="_Toc238551593"/>
      <w:bookmarkStart w:id="19" w:name="_Toc240630281"/>
      <w:bookmarkStart w:id="20" w:name="_Toc262824833"/>
      <w:bookmarkStart w:id="21" w:name="_Toc266973493"/>
      <w:bookmarkStart w:id="22" w:name="_Toc285635185"/>
      <w:r w:rsidRPr="00134B0D">
        <w:rPr>
          <w:rFonts w:ascii="PT Astra Serif" w:hAnsi="PT Astra Serif"/>
          <w:sz w:val="24"/>
          <w:szCs w:val="24"/>
        </w:rPr>
        <w:t>Список используемых терминов и сокращений.</w:t>
      </w:r>
    </w:p>
    <w:tbl>
      <w:tblPr>
        <w:tblW w:w="5000" w:type="pct"/>
        <w:tblLook w:val="01E0"/>
      </w:tblPr>
      <w:tblGrid>
        <w:gridCol w:w="1908"/>
        <w:gridCol w:w="7946"/>
      </w:tblGrid>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lang w:val="en-US"/>
              </w:rPr>
            </w:pPr>
            <w:r w:rsidRPr="00134B0D">
              <w:rPr>
                <w:rFonts w:ascii="PT Astra Serif" w:hAnsi="PT Astra Serif"/>
                <w:sz w:val="20"/>
                <w:szCs w:val="20"/>
                <w:lang w:val="en-US"/>
              </w:rPr>
              <w:t>HTML</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proofErr w:type="spellStart"/>
            <w:r w:rsidRPr="00134B0D">
              <w:rPr>
                <w:rFonts w:ascii="PT Astra Serif" w:hAnsi="PT Astra Serif"/>
                <w:sz w:val="20"/>
                <w:szCs w:val="20"/>
              </w:rPr>
              <w:t>HyperText</w:t>
            </w:r>
            <w:proofErr w:type="spellEnd"/>
            <w:r w:rsidRPr="00134B0D">
              <w:rPr>
                <w:rFonts w:ascii="PT Astra Serif" w:hAnsi="PT Astra Serif"/>
                <w:sz w:val="20"/>
                <w:szCs w:val="20"/>
              </w:rPr>
              <w:t xml:space="preserve"> </w:t>
            </w:r>
            <w:proofErr w:type="spellStart"/>
            <w:r w:rsidRPr="00134B0D">
              <w:rPr>
                <w:rFonts w:ascii="PT Astra Serif" w:hAnsi="PT Astra Serif"/>
                <w:sz w:val="20"/>
                <w:szCs w:val="20"/>
              </w:rPr>
              <w:t>Markup</w:t>
            </w:r>
            <w:proofErr w:type="spellEnd"/>
            <w:r w:rsidRPr="00134B0D">
              <w:rPr>
                <w:rFonts w:ascii="PT Astra Serif" w:hAnsi="PT Astra Serif"/>
                <w:sz w:val="20"/>
                <w:szCs w:val="20"/>
              </w:rPr>
              <w:t xml:space="preserve"> </w:t>
            </w:r>
            <w:proofErr w:type="spellStart"/>
            <w:r w:rsidRPr="00134B0D">
              <w:rPr>
                <w:rFonts w:ascii="PT Astra Serif" w:hAnsi="PT Astra Serif"/>
                <w:sz w:val="20"/>
                <w:szCs w:val="20"/>
              </w:rPr>
              <w:t>Language</w:t>
            </w:r>
            <w:proofErr w:type="spellEnd"/>
            <w:r w:rsidRPr="00134B0D">
              <w:rPr>
                <w:rFonts w:ascii="PT Astra Serif" w:hAnsi="PT Astra Serif"/>
                <w:sz w:val="20"/>
                <w:szCs w:val="20"/>
              </w:rPr>
              <w:t>, стандартизированный язык разметки документов во Всемирной паутине</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 xml:space="preserve">OLAP </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lang w:val="en-US"/>
              </w:rPr>
              <w:t>O</w:t>
            </w:r>
            <w:proofErr w:type="spellStart"/>
            <w:r w:rsidRPr="00134B0D">
              <w:rPr>
                <w:rFonts w:ascii="PT Astra Serif" w:hAnsi="PT Astra Serif"/>
                <w:sz w:val="20"/>
                <w:szCs w:val="20"/>
              </w:rPr>
              <w:t>nline</w:t>
            </w:r>
            <w:proofErr w:type="spellEnd"/>
            <w:r w:rsidRPr="00134B0D">
              <w:rPr>
                <w:rFonts w:ascii="PT Astra Serif" w:hAnsi="PT Astra Serif"/>
                <w:sz w:val="20"/>
                <w:szCs w:val="20"/>
              </w:rPr>
              <w:t xml:space="preserve"> </w:t>
            </w:r>
            <w:proofErr w:type="spellStart"/>
            <w:r w:rsidRPr="00134B0D">
              <w:rPr>
                <w:rFonts w:ascii="PT Astra Serif" w:hAnsi="PT Astra Serif"/>
                <w:sz w:val="20"/>
                <w:szCs w:val="20"/>
              </w:rPr>
              <w:t>analytical</w:t>
            </w:r>
            <w:proofErr w:type="spellEnd"/>
            <w:r w:rsidRPr="00134B0D">
              <w:rPr>
                <w:rFonts w:ascii="PT Astra Serif" w:hAnsi="PT Astra Serif"/>
                <w:sz w:val="20"/>
                <w:szCs w:val="20"/>
              </w:rPr>
              <w:t xml:space="preserve"> </w:t>
            </w:r>
            <w:proofErr w:type="spellStart"/>
            <w:r w:rsidRPr="00134B0D">
              <w:rPr>
                <w:rFonts w:ascii="PT Astra Serif" w:hAnsi="PT Astra Serif"/>
                <w:sz w:val="20"/>
                <w:szCs w:val="20"/>
              </w:rPr>
              <w:t>processing</w:t>
            </w:r>
            <w:proofErr w:type="spellEnd"/>
            <w:r w:rsidRPr="00134B0D">
              <w:rPr>
                <w:rFonts w:ascii="PT Astra Serif" w:hAnsi="PT Astra Serif"/>
                <w:sz w:val="20"/>
                <w:szCs w:val="20"/>
              </w:rPr>
              <w:t>, аналитическая обработка в реальном времени</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UMPC</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proofErr w:type="spellStart"/>
            <w:r w:rsidRPr="00134B0D">
              <w:rPr>
                <w:rFonts w:ascii="PT Astra Serif" w:hAnsi="PT Astra Serif"/>
                <w:sz w:val="20"/>
                <w:szCs w:val="20"/>
              </w:rPr>
              <w:t>Ultra-Mobile</w:t>
            </w:r>
            <w:proofErr w:type="spellEnd"/>
            <w:r w:rsidRPr="00134B0D">
              <w:rPr>
                <w:rFonts w:ascii="PT Astra Serif" w:hAnsi="PT Astra Serif"/>
                <w:sz w:val="20"/>
                <w:szCs w:val="20"/>
              </w:rPr>
              <w:t xml:space="preserve"> PC, мобильные компьютеры небольшого размера</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XML</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proofErr w:type="spellStart"/>
            <w:r w:rsidRPr="00134B0D">
              <w:rPr>
                <w:rFonts w:ascii="PT Astra Serif" w:hAnsi="PT Astra Serif"/>
                <w:sz w:val="20"/>
                <w:szCs w:val="20"/>
              </w:rPr>
              <w:t>eXtensible</w:t>
            </w:r>
            <w:proofErr w:type="spellEnd"/>
            <w:r w:rsidRPr="00134B0D">
              <w:rPr>
                <w:rFonts w:ascii="PT Astra Serif" w:hAnsi="PT Astra Serif"/>
                <w:sz w:val="20"/>
                <w:szCs w:val="20"/>
              </w:rPr>
              <w:t xml:space="preserve"> </w:t>
            </w:r>
            <w:proofErr w:type="spellStart"/>
            <w:r w:rsidRPr="00134B0D">
              <w:rPr>
                <w:rFonts w:ascii="PT Astra Serif" w:hAnsi="PT Astra Serif"/>
                <w:sz w:val="20"/>
                <w:szCs w:val="20"/>
              </w:rPr>
              <w:t>Markup</w:t>
            </w:r>
            <w:proofErr w:type="spellEnd"/>
            <w:r w:rsidRPr="00134B0D">
              <w:rPr>
                <w:rFonts w:ascii="PT Astra Serif" w:hAnsi="PT Astra Serif"/>
                <w:sz w:val="20"/>
                <w:szCs w:val="20"/>
              </w:rPr>
              <w:t xml:space="preserve"> </w:t>
            </w:r>
            <w:proofErr w:type="spellStart"/>
            <w:r w:rsidRPr="00134B0D">
              <w:rPr>
                <w:rFonts w:ascii="PT Astra Serif" w:hAnsi="PT Astra Serif"/>
                <w:sz w:val="20"/>
                <w:szCs w:val="20"/>
              </w:rPr>
              <w:t>Language</w:t>
            </w:r>
            <w:proofErr w:type="spellEnd"/>
            <w:r w:rsidRPr="00134B0D">
              <w:rPr>
                <w:rFonts w:ascii="PT Astra Serif" w:hAnsi="PT Astra Serif"/>
                <w:sz w:val="20"/>
                <w:szCs w:val="20"/>
              </w:rPr>
              <w:t> — расширяемый язык разметки; текстовый формат, предназначенный для хранения структурированных данных, для обмена информацией между программами</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Государственный заказчик, Заказчик</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Министерство финансов Ульяновской области</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vAlign w:val="center"/>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ЕНП</w:t>
            </w:r>
          </w:p>
        </w:tc>
        <w:tc>
          <w:tcPr>
            <w:tcW w:w="4032" w:type="pct"/>
            <w:tcBorders>
              <w:top w:val="single" w:sz="4" w:space="0" w:color="auto"/>
              <w:left w:val="single" w:sz="4" w:space="0" w:color="auto"/>
              <w:bottom w:val="single" w:sz="4" w:space="0" w:color="auto"/>
              <w:right w:val="single" w:sz="4" w:space="0" w:color="auto"/>
            </w:tcBorders>
            <w:vAlign w:val="center"/>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Единый налоговый платеж</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МО</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Муниципальные образования</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МФ РФ</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Министерство финансов Российской Федерации</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ПО</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Программное обеспечение</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Портал</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Официальный портал «Открытый бюджет Ульяновской области»</w:t>
            </w:r>
          </w:p>
        </w:tc>
      </w:tr>
      <w:tr w:rsidR="00E242E3" w:rsidRPr="00134B0D" w:rsidTr="00C31D53">
        <w:trPr>
          <w:trHeight w:val="180"/>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РФ</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Российская Федерация</w:t>
            </w:r>
          </w:p>
        </w:tc>
      </w:tr>
      <w:tr w:rsidR="00E242E3" w:rsidRPr="00134B0D" w:rsidTr="00C31D53">
        <w:trPr>
          <w:trHeight w:val="301"/>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ФНС</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Федеральная налоговая служба</w:t>
            </w:r>
          </w:p>
        </w:tc>
      </w:tr>
      <w:tr w:rsidR="00E242E3" w:rsidRPr="00134B0D" w:rsidTr="00C31D53">
        <w:trPr>
          <w:trHeight w:val="301"/>
        </w:trPr>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СМЭВ</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Система межведомственного электронного взаимодействия</w:t>
            </w:r>
          </w:p>
        </w:tc>
      </w:tr>
      <w:tr w:rsidR="00E242E3" w:rsidRPr="00134B0D" w:rsidTr="00C31D53">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СУБД</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bCs/>
                <w:sz w:val="20"/>
                <w:szCs w:val="20"/>
              </w:rPr>
              <w:t>Система управления базами данных</w:t>
            </w:r>
          </w:p>
        </w:tc>
      </w:tr>
      <w:tr w:rsidR="00E242E3" w:rsidRPr="00134B0D" w:rsidTr="00C31D53">
        <w:tc>
          <w:tcPr>
            <w:tcW w:w="968"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ЭЦП</w:t>
            </w:r>
          </w:p>
        </w:tc>
        <w:tc>
          <w:tcPr>
            <w:tcW w:w="4032" w:type="pct"/>
            <w:tcBorders>
              <w:top w:val="single" w:sz="4" w:space="0" w:color="auto"/>
              <w:left w:val="single" w:sz="4" w:space="0" w:color="auto"/>
              <w:bottom w:val="single" w:sz="4" w:space="0" w:color="auto"/>
              <w:right w:val="single" w:sz="4" w:space="0" w:color="auto"/>
            </w:tcBorders>
          </w:tcPr>
          <w:p w:rsidR="00E242E3" w:rsidRPr="00134B0D" w:rsidRDefault="00E242E3" w:rsidP="009A4C57">
            <w:pPr>
              <w:pStyle w:val="afb"/>
              <w:spacing w:after="0"/>
              <w:jc w:val="both"/>
              <w:rPr>
                <w:rFonts w:ascii="PT Astra Serif" w:hAnsi="PT Astra Serif"/>
                <w:bCs/>
                <w:sz w:val="20"/>
                <w:szCs w:val="20"/>
              </w:rPr>
            </w:pPr>
            <w:r w:rsidRPr="00134B0D">
              <w:rPr>
                <w:rFonts w:ascii="PT Astra Serif" w:hAnsi="PT Astra Serif"/>
                <w:bCs/>
                <w:sz w:val="20"/>
                <w:szCs w:val="20"/>
              </w:rPr>
              <w:t>Электронная цифровая подпись</w:t>
            </w:r>
          </w:p>
        </w:tc>
      </w:tr>
    </w:tbl>
    <w:p w:rsidR="00E242E3" w:rsidRPr="00134B0D" w:rsidRDefault="00E242E3" w:rsidP="009A4C57">
      <w:pPr>
        <w:pStyle w:val="21"/>
        <w:tabs>
          <w:tab w:val="left" w:pos="1134"/>
        </w:tabs>
        <w:spacing w:before="0" w:after="0" w:line="240" w:lineRule="auto"/>
        <w:rPr>
          <w:rFonts w:ascii="PT Astra Serif" w:hAnsi="PT Astra Serif"/>
          <w:sz w:val="24"/>
          <w:szCs w:val="24"/>
        </w:rPr>
      </w:pPr>
      <w:r w:rsidRPr="00134B0D">
        <w:rPr>
          <w:rFonts w:ascii="PT Astra Serif" w:hAnsi="PT Astra Serif"/>
          <w:sz w:val="24"/>
          <w:szCs w:val="24"/>
        </w:rPr>
        <w:t xml:space="preserve">Порядок оформления и предъявления результатов. </w:t>
      </w:r>
      <w:bookmarkEnd w:id="15"/>
      <w:bookmarkEnd w:id="16"/>
    </w:p>
    <w:bookmarkEnd w:id="17"/>
    <w:bookmarkEnd w:id="18"/>
    <w:bookmarkEnd w:id="19"/>
    <w:bookmarkEnd w:id="20"/>
    <w:bookmarkEnd w:id="21"/>
    <w:bookmarkEnd w:id="22"/>
    <w:p w:rsidR="00E242E3" w:rsidRPr="00134B0D" w:rsidRDefault="00E242E3" w:rsidP="009A4C57">
      <w:pPr>
        <w:tabs>
          <w:tab w:val="left" w:pos="1134"/>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Порядок предъявления результатов оказанных услуг определяется условиями Государственного контракта.</w:t>
      </w:r>
    </w:p>
    <w:p w:rsidR="00E242E3" w:rsidRPr="00134B0D" w:rsidRDefault="00E242E3" w:rsidP="009A4C57">
      <w:pPr>
        <w:pStyle w:val="1"/>
        <w:tabs>
          <w:tab w:val="left" w:pos="993"/>
          <w:tab w:val="left" w:pos="1843"/>
        </w:tabs>
        <w:spacing w:before="0" w:after="0" w:line="240" w:lineRule="auto"/>
        <w:ind w:firstLine="709"/>
        <w:jc w:val="both"/>
        <w:rPr>
          <w:rFonts w:ascii="PT Astra Serif" w:hAnsi="PT Astra Serif"/>
          <w:sz w:val="24"/>
          <w:szCs w:val="24"/>
        </w:rPr>
      </w:pPr>
      <w:r w:rsidRPr="00134B0D">
        <w:rPr>
          <w:rFonts w:ascii="PT Astra Serif" w:hAnsi="PT Astra Serif"/>
          <w:sz w:val="24"/>
          <w:szCs w:val="24"/>
        </w:rPr>
        <w:t>Назначение Портала.</w:t>
      </w:r>
    </w:p>
    <w:p w:rsidR="00E242E3" w:rsidRPr="00134B0D" w:rsidRDefault="00E242E3" w:rsidP="009A4C57">
      <w:pPr>
        <w:tabs>
          <w:tab w:val="left" w:pos="709"/>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xml:space="preserve">Портал «Открытый бюджет Ульяновской области» предназначен для информационной поддержки процессов мониторинга и анализа финансово-экономического </w:t>
      </w:r>
      <w:r w:rsidRPr="00134B0D">
        <w:rPr>
          <w:rFonts w:ascii="PT Astra Serif" w:hAnsi="PT Astra Serif" w:cs="Times New Roman"/>
          <w:sz w:val="24"/>
          <w:szCs w:val="24"/>
        </w:rPr>
        <w:lastRenderedPageBreak/>
        <w:t xml:space="preserve">развития Ульяновской области, анализа налоговых и неналоговых доходов в разрезе плательщиков, обеспечения прозрачности (открытости) и доступного информирования заинтересованных лиц о бюджете и бюджетном процессе Ульяновской области, а также для </w:t>
      </w:r>
      <w:r w:rsidRPr="00134B0D">
        <w:rPr>
          <w:rFonts w:ascii="PT Astra Serif" w:hAnsi="PT Astra Serif"/>
          <w:sz w:val="24"/>
          <w:szCs w:val="24"/>
        </w:rPr>
        <w:t xml:space="preserve">обеспечения </w:t>
      </w:r>
      <w:proofErr w:type="gramStart"/>
      <w:r w:rsidRPr="00134B0D">
        <w:rPr>
          <w:rFonts w:ascii="PT Astra Serif" w:hAnsi="PT Astra Serif"/>
          <w:sz w:val="24"/>
          <w:szCs w:val="24"/>
        </w:rPr>
        <w:t>процессов реализации Проекта поддержки местных инициатив</w:t>
      </w:r>
      <w:proofErr w:type="gramEnd"/>
      <w:r w:rsidRPr="00134B0D">
        <w:rPr>
          <w:rFonts w:ascii="PT Astra Serif" w:hAnsi="PT Astra Serif" w:cs="Times New Roman"/>
          <w:sz w:val="24"/>
          <w:szCs w:val="24"/>
        </w:rPr>
        <w:t>. Портал «Открытый бюджет Ульяновской области» функционирует с использованием программного обеспечения «Программный комплекс «Региональный электронный бюджет. Бюджетное планирование» (правообладатель ООО «НПО «</w:t>
      </w:r>
      <w:proofErr w:type="spellStart"/>
      <w:r w:rsidRPr="00134B0D">
        <w:rPr>
          <w:rFonts w:ascii="PT Astra Serif" w:hAnsi="PT Astra Serif" w:cs="Times New Roman"/>
          <w:sz w:val="24"/>
          <w:szCs w:val="24"/>
        </w:rPr>
        <w:t>Криста</w:t>
      </w:r>
      <w:proofErr w:type="spellEnd"/>
      <w:r w:rsidRPr="00134B0D">
        <w:rPr>
          <w:rFonts w:ascii="PT Astra Serif" w:hAnsi="PT Astra Serif" w:cs="Times New Roman"/>
          <w:sz w:val="24"/>
          <w:szCs w:val="24"/>
        </w:rPr>
        <w:t>», Г. Москва, зарегистрирована в Едином реестре российских программ для электронных вычислительных машин и баз данных № 1230).</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Перечень целевых групп, которым адресован Портал:</w:t>
      </w:r>
    </w:p>
    <w:p w:rsidR="00E242E3" w:rsidRPr="00134B0D" w:rsidRDefault="00E242E3" w:rsidP="009A4C57">
      <w:pPr>
        <w:pStyle w:val="a0"/>
        <w:numPr>
          <w:ilvl w:val="0"/>
          <w:numId w:val="0"/>
        </w:numPr>
        <w:tabs>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 xml:space="preserve">- руководители органов государственной власти Ульяновской области </w:t>
      </w:r>
      <w:r w:rsidRPr="00134B0D">
        <w:rPr>
          <w:rFonts w:ascii="PT Astra Serif" w:hAnsi="PT Astra Serif"/>
          <w:sz w:val="24"/>
          <w:szCs w:val="24"/>
        </w:rPr>
        <w:noBreakHyphen/>
        <w:t xml:space="preserve"> своевременное получение актуальной информации о финансово-экономическом состоянии Ульяновской области;</w:t>
      </w:r>
    </w:p>
    <w:p w:rsidR="00E242E3" w:rsidRPr="00134B0D" w:rsidRDefault="00E242E3" w:rsidP="009A4C57">
      <w:pPr>
        <w:pStyle w:val="a0"/>
        <w:numPr>
          <w:ilvl w:val="0"/>
          <w:numId w:val="0"/>
        </w:numPr>
        <w:tabs>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 xml:space="preserve">- исполнительные органы государственной власти Ульяновской области </w:t>
      </w:r>
      <w:r w:rsidRPr="00134B0D">
        <w:rPr>
          <w:rFonts w:ascii="PT Astra Serif" w:hAnsi="PT Astra Serif"/>
          <w:sz w:val="24"/>
          <w:szCs w:val="24"/>
        </w:rPr>
        <w:noBreakHyphen/>
        <w:t xml:space="preserve"> осуществление анализа информации о финансово-экономическом состоянии Ульяновской области;</w:t>
      </w:r>
    </w:p>
    <w:p w:rsidR="00E242E3" w:rsidRPr="00134B0D" w:rsidRDefault="00E242E3" w:rsidP="009A4C57">
      <w:pPr>
        <w:pStyle w:val="a0"/>
        <w:numPr>
          <w:ilvl w:val="0"/>
          <w:numId w:val="0"/>
        </w:numPr>
        <w:tabs>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 xml:space="preserve">- организации различных сфер деятельности и форм собственности, население, другие заинтересованные лица </w:t>
      </w:r>
      <w:r w:rsidRPr="00134B0D">
        <w:rPr>
          <w:rFonts w:ascii="PT Astra Serif" w:hAnsi="PT Astra Serif"/>
          <w:sz w:val="24"/>
          <w:szCs w:val="24"/>
        </w:rPr>
        <w:noBreakHyphen/>
        <w:t xml:space="preserve"> получение информации о финансово-экономическом состоянии Ульяновской области;</w:t>
      </w:r>
    </w:p>
    <w:p w:rsidR="00E242E3" w:rsidRPr="00134B0D" w:rsidRDefault="00E242E3" w:rsidP="009A4C57">
      <w:pPr>
        <w:pStyle w:val="a0"/>
        <w:numPr>
          <w:ilvl w:val="0"/>
          <w:numId w:val="0"/>
        </w:numPr>
        <w:tabs>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 граждане РФ;</w:t>
      </w:r>
    </w:p>
    <w:p w:rsidR="00E242E3" w:rsidRPr="00134B0D" w:rsidRDefault="00E242E3" w:rsidP="009A4C57">
      <w:pPr>
        <w:pStyle w:val="a0"/>
        <w:numPr>
          <w:ilvl w:val="0"/>
          <w:numId w:val="0"/>
        </w:numPr>
        <w:tabs>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 граждане иностранных государств.</w:t>
      </w:r>
    </w:p>
    <w:p w:rsidR="00E242E3" w:rsidRPr="00134B0D" w:rsidRDefault="00E242E3" w:rsidP="009A4C57">
      <w:pPr>
        <w:pStyle w:val="1"/>
        <w:tabs>
          <w:tab w:val="left" w:pos="993"/>
        </w:tabs>
        <w:spacing w:before="0" w:after="0" w:line="240" w:lineRule="auto"/>
        <w:ind w:firstLine="766"/>
        <w:jc w:val="both"/>
        <w:rPr>
          <w:rFonts w:ascii="PT Astra Serif" w:hAnsi="PT Astra Serif"/>
          <w:sz w:val="24"/>
          <w:szCs w:val="24"/>
        </w:rPr>
      </w:pPr>
      <w:bookmarkStart w:id="23" w:name="_Toc152557989"/>
      <w:bookmarkStart w:id="24" w:name="_Toc262824839"/>
      <w:bookmarkStart w:id="25" w:name="_Toc266973499"/>
      <w:bookmarkStart w:id="26" w:name="_Toc285635189"/>
      <w:bookmarkStart w:id="27" w:name="_Toc295920439"/>
      <w:bookmarkStart w:id="28" w:name="_Toc339970596"/>
      <w:r w:rsidRPr="00134B0D">
        <w:rPr>
          <w:rFonts w:ascii="PT Astra Serif" w:hAnsi="PT Astra Serif"/>
          <w:sz w:val="24"/>
          <w:szCs w:val="24"/>
        </w:rPr>
        <w:t>Цели и задачи сопровождения Портала.</w:t>
      </w:r>
    </w:p>
    <w:p w:rsidR="00E242E3" w:rsidRPr="00134B0D" w:rsidRDefault="00E242E3" w:rsidP="009A4C57">
      <w:pPr>
        <w:tabs>
          <w:tab w:val="left" w:pos="1418"/>
        </w:tabs>
        <w:spacing w:after="0" w:line="240" w:lineRule="auto"/>
        <w:ind w:firstLine="766"/>
        <w:jc w:val="both"/>
        <w:rPr>
          <w:rFonts w:ascii="PT Astra Serif" w:hAnsi="PT Astra Serif" w:cs="Times New Roman"/>
          <w:sz w:val="24"/>
          <w:szCs w:val="24"/>
        </w:rPr>
      </w:pPr>
      <w:r w:rsidRPr="00134B0D">
        <w:rPr>
          <w:rFonts w:ascii="PT Astra Serif" w:hAnsi="PT Astra Serif" w:cs="Times New Roman"/>
          <w:sz w:val="24"/>
          <w:szCs w:val="24"/>
        </w:rPr>
        <w:t>Целью оказания услуг по сопровождению Портала является обеспечение непрерывности и корректности функционирования Портала и аналитической отчетности, сервисов, входящих в состав Портала, а также раздела «Проект поддержки местных инициатив».</w:t>
      </w:r>
    </w:p>
    <w:p w:rsidR="00E242E3" w:rsidRPr="00134B0D" w:rsidRDefault="00E242E3" w:rsidP="009A4C57">
      <w:pPr>
        <w:tabs>
          <w:tab w:val="left" w:pos="1418"/>
        </w:tabs>
        <w:spacing w:after="0" w:line="240" w:lineRule="auto"/>
        <w:ind w:firstLine="766"/>
        <w:jc w:val="both"/>
        <w:rPr>
          <w:rFonts w:ascii="PT Astra Serif" w:hAnsi="PT Astra Serif" w:cs="Times New Roman"/>
          <w:sz w:val="24"/>
          <w:szCs w:val="24"/>
        </w:rPr>
      </w:pPr>
      <w:r w:rsidRPr="00134B0D">
        <w:rPr>
          <w:rFonts w:ascii="PT Astra Serif" w:hAnsi="PT Astra Serif" w:cs="Times New Roman"/>
          <w:sz w:val="24"/>
          <w:szCs w:val="24"/>
        </w:rPr>
        <w:t>Задачи сопровождения Портала:</w:t>
      </w:r>
    </w:p>
    <w:p w:rsidR="00E242E3" w:rsidRPr="00134B0D" w:rsidRDefault="00E242E3" w:rsidP="009A4C57">
      <w:pPr>
        <w:pStyle w:val="a"/>
        <w:tabs>
          <w:tab w:val="left" w:pos="993"/>
        </w:tabs>
        <w:spacing w:after="0" w:line="240" w:lineRule="auto"/>
        <w:ind w:firstLine="766"/>
        <w:jc w:val="both"/>
        <w:rPr>
          <w:rFonts w:ascii="PT Astra Serif" w:hAnsi="PT Astra Serif"/>
          <w:sz w:val="24"/>
          <w:szCs w:val="24"/>
        </w:rPr>
      </w:pPr>
      <w:r w:rsidRPr="00134B0D">
        <w:rPr>
          <w:rFonts w:ascii="PT Astra Serif" w:hAnsi="PT Astra Serif"/>
          <w:sz w:val="24"/>
          <w:szCs w:val="24"/>
        </w:rPr>
        <w:t xml:space="preserve">осуществление консультативной </w:t>
      </w:r>
      <w:proofErr w:type="gramStart"/>
      <w:r w:rsidRPr="00134B0D">
        <w:rPr>
          <w:rFonts w:ascii="PT Astra Serif" w:hAnsi="PT Astra Serif"/>
          <w:sz w:val="24"/>
          <w:szCs w:val="24"/>
        </w:rPr>
        <w:t>поддержки сотрудников Министерства финансов Ульяновской области</w:t>
      </w:r>
      <w:proofErr w:type="gramEnd"/>
      <w:r w:rsidRPr="00134B0D">
        <w:rPr>
          <w:rFonts w:ascii="PT Astra Serif" w:hAnsi="PT Astra Serif"/>
          <w:sz w:val="24"/>
          <w:szCs w:val="24"/>
        </w:rPr>
        <w:t xml:space="preserve"> по вопросам эксплуатации Портала по телефону и электронной почте с предоставлением доступа в системе учета обращений;</w:t>
      </w:r>
    </w:p>
    <w:p w:rsidR="00E242E3" w:rsidRPr="00134B0D" w:rsidRDefault="00E242E3" w:rsidP="009A4C57">
      <w:pPr>
        <w:pStyle w:val="a"/>
        <w:tabs>
          <w:tab w:val="left" w:pos="993"/>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 xml:space="preserve">своевременная доработка </w:t>
      </w:r>
      <w:proofErr w:type="gramStart"/>
      <w:r w:rsidRPr="00134B0D">
        <w:rPr>
          <w:rFonts w:ascii="PT Astra Serif" w:hAnsi="PT Astra Serif"/>
          <w:sz w:val="24"/>
          <w:szCs w:val="24"/>
        </w:rPr>
        <w:t>ПО</w:t>
      </w:r>
      <w:proofErr w:type="gramEnd"/>
      <w:r w:rsidRPr="00134B0D">
        <w:rPr>
          <w:rFonts w:ascii="PT Astra Serif" w:hAnsi="PT Astra Serif"/>
          <w:sz w:val="24"/>
          <w:szCs w:val="24"/>
        </w:rPr>
        <w:t xml:space="preserve"> </w:t>
      </w:r>
      <w:proofErr w:type="gramStart"/>
      <w:r w:rsidRPr="00134B0D">
        <w:rPr>
          <w:rFonts w:ascii="PT Astra Serif" w:hAnsi="PT Astra Serif"/>
          <w:sz w:val="24"/>
          <w:szCs w:val="24"/>
        </w:rPr>
        <w:t>Портала</w:t>
      </w:r>
      <w:proofErr w:type="gramEnd"/>
      <w:r w:rsidRPr="00134B0D">
        <w:rPr>
          <w:rFonts w:ascii="PT Astra Serif" w:hAnsi="PT Astra Serif"/>
          <w:sz w:val="24"/>
          <w:szCs w:val="24"/>
        </w:rPr>
        <w:t xml:space="preserve"> в соответствии с изменениями по требованиям, устанавливаемым нормативными правовыми актами РФ и Ульяновской области;</w:t>
      </w:r>
    </w:p>
    <w:p w:rsidR="00E242E3" w:rsidRPr="00134B0D" w:rsidRDefault="00E242E3" w:rsidP="009A4C57">
      <w:pPr>
        <w:pStyle w:val="a"/>
        <w:tabs>
          <w:tab w:val="left" w:pos="993"/>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поставка пакетов обновлений и исправлений для Портала;</w:t>
      </w:r>
    </w:p>
    <w:p w:rsidR="00E242E3" w:rsidRPr="00134B0D" w:rsidRDefault="00E242E3" w:rsidP="009A4C57">
      <w:pPr>
        <w:pStyle w:val="a"/>
        <w:tabs>
          <w:tab w:val="left" w:pos="993"/>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поставка актуальной базы данных с информацией по субъектам РФ, размещаемой на официальных ресурсах Минфина России, Федерального казначейства, Росстата;</w:t>
      </w:r>
    </w:p>
    <w:p w:rsidR="00E242E3" w:rsidRPr="00134B0D" w:rsidRDefault="00E242E3" w:rsidP="009A4C57">
      <w:pPr>
        <w:pStyle w:val="a"/>
        <w:tabs>
          <w:tab w:val="left" w:pos="993"/>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актуализация в случае необходимости эксплуатационной документации на Портал в составе:</w:t>
      </w:r>
    </w:p>
    <w:p w:rsidR="00E242E3" w:rsidRPr="00134B0D" w:rsidRDefault="00E242E3" w:rsidP="009A4C57">
      <w:pPr>
        <w:pStyle w:val="2"/>
        <w:tabs>
          <w:tab w:val="left" w:pos="993"/>
          <w:tab w:val="left" w:pos="1418"/>
        </w:tabs>
        <w:spacing w:after="0" w:line="240" w:lineRule="auto"/>
        <w:ind w:left="0" w:firstLine="766"/>
        <w:jc w:val="both"/>
        <w:rPr>
          <w:rFonts w:ascii="PT Astra Serif" w:eastAsia="WenQuanYi Micro Hei" w:hAnsi="PT Astra Serif"/>
          <w:sz w:val="24"/>
          <w:szCs w:val="24"/>
          <w:lang w:eastAsia="zh-CN" w:bidi="hi-IN"/>
        </w:rPr>
      </w:pPr>
      <w:r w:rsidRPr="00134B0D">
        <w:rPr>
          <w:rFonts w:ascii="PT Astra Serif" w:eastAsia="WenQuanYi Micro Hei" w:hAnsi="PT Astra Serif"/>
          <w:sz w:val="24"/>
          <w:szCs w:val="24"/>
          <w:lang w:eastAsia="zh-CN" w:bidi="hi-IN"/>
        </w:rPr>
        <w:t>руководство пользователя;</w:t>
      </w:r>
    </w:p>
    <w:p w:rsidR="00E242E3" w:rsidRPr="00134B0D" w:rsidRDefault="00E242E3" w:rsidP="009A4C57">
      <w:pPr>
        <w:pStyle w:val="2"/>
        <w:tabs>
          <w:tab w:val="left" w:pos="993"/>
          <w:tab w:val="left" w:pos="1418"/>
        </w:tabs>
        <w:spacing w:after="0" w:line="240" w:lineRule="auto"/>
        <w:ind w:left="0" w:firstLine="766"/>
        <w:jc w:val="both"/>
        <w:rPr>
          <w:rFonts w:ascii="PT Astra Serif" w:eastAsia="WenQuanYi Micro Hei" w:hAnsi="PT Astra Serif"/>
          <w:sz w:val="24"/>
          <w:szCs w:val="24"/>
          <w:lang w:eastAsia="zh-CN" w:bidi="hi-IN"/>
        </w:rPr>
      </w:pPr>
      <w:r w:rsidRPr="00134B0D">
        <w:rPr>
          <w:rFonts w:ascii="PT Astra Serif" w:eastAsia="WenQuanYi Micro Hei" w:hAnsi="PT Astra Serif"/>
          <w:sz w:val="24"/>
          <w:szCs w:val="24"/>
          <w:lang w:eastAsia="zh-CN" w:bidi="hi-IN"/>
        </w:rPr>
        <w:t>руководство администратора.</w:t>
      </w:r>
    </w:p>
    <w:p w:rsidR="00E242E3" w:rsidRPr="00134B0D" w:rsidRDefault="00E242E3" w:rsidP="009A4C57">
      <w:pPr>
        <w:pStyle w:val="a"/>
        <w:tabs>
          <w:tab w:val="left" w:pos="993"/>
          <w:tab w:val="left" w:pos="1418"/>
        </w:tabs>
        <w:spacing w:after="0" w:line="240" w:lineRule="auto"/>
        <w:ind w:firstLine="766"/>
        <w:jc w:val="both"/>
        <w:rPr>
          <w:rFonts w:ascii="PT Astra Serif" w:hAnsi="PT Astra Serif"/>
          <w:sz w:val="24"/>
          <w:szCs w:val="24"/>
        </w:rPr>
      </w:pPr>
      <w:r w:rsidRPr="00134B0D">
        <w:rPr>
          <w:rFonts w:ascii="PT Astra Serif" w:hAnsi="PT Astra Serif"/>
          <w:sz w:val="24"/>
          <w:szCs w:val="24"/>
        </w:rPr>
        <w:t>обеспечение защиты информации на Портале от неправомерного доступа, уничтожения, модифицирования, блокирования, а также от иных неправомерных действий в ее отношении.</w:t>
      </w:r>
    </w:p>
    <w:p w:rsidR="00E242E3" w:rsidRPr="00134B0D" w:rsidRDefault="00E242E3" w:rsidP="009A4C57">
      <w:pPr>
        <w:pStyle w:val="1"/>
        <w:tabs>
          <w:tab w:val="left" w:pos="851"/>
          <w:tab w:val="left" w:pos="1418"/>
        </w:tabs>
        <w:spacing w:before="0" w:after="0" w:line="240" w:lineRule="auto"/>
        <w:ind w:firstLine="766"/>
        <w:jc w:val="both"/>
        <w:rPr>
          <w:rFonts w:ascii="PT Astra Serif" w:hAnsi="PT Astra Serif"/>
          <w:sz w:val="24"/>
          <w:szCs w:val="24"/>
        </w:rPr>
      </w:pPr>
      <w:r w:rsidRPr="00134B0D">
        <w:rPr>
          <w:rFonts w:ascii="PT Astra Serif" w:hAnsi="PT Astra Serif"/>
          <w:sz w:val="24"/>
          <w:szCs w:val="24"/>
        </w:rPr>
        <w:t xml:space="preserve">Требования к </w:t>
      </w:r>
      <w:bookmarkEnd w:id="23"/>
      <w:bookmarkEnd w:id="24"/>
      <w:bookmarkEnd w:id="25"/>
      <w:bookmarkEnd w:id="26"/>
      <w:bookmarkEnd w:id="27"/>
      <w:bookmarkEnd w:id="28"/>
      <w:r w:rsidRPr="00134B0D">
        <w:rPr>
          <w:rFonts w:ascii="PT Astra Serif" w:hAnsi="PT Astra Serif"/>
          <w:sz w:val="24"/>
          <w:szCs w:val="24"/>
        </w:rPr>
        <w:t>функциям, выполняемым Порталом.</w:t>
      </w:r>
    </w:p>
    <w:p w:rsidR="00E242E3" w:rsidRPr="00134B0D" w:rsidRDefault="00E242E3" w:rsidP="009A4C57">
      <w:pPr>
        <w:pStyle w:val="21"/>
        <w:tabs>
          <w:tab w:val="left" w:pos="993"/>
          <w:tab w:val="left" w:pos="1134"/>
        </w:tabs>
        <w:spacing w:before="0" w:after="0" w:line="240" w:lineRule="auto"/>
        <w:ind w:firstLine="766"/>
        <w:jc w:val="both"/>
        <w:rPr>
          <w:rFonts w:ascii="PT Astra Serif" w:hAnsi="PT Astra Serif"/>
          <w:sz w:val="24"/>
          <w:szCs w:val="24"/>
        </w:rPr>
      </w:pPr>
      <w:bookmarkStart w:id="29" w:name="_Toc152557990"/>
      <w:bookmarkStart w:id="30" w:name="_Toc262824840"/>
      <w:bookmarkStart w:id="31" w:name="_Toc266973500"/>
      <w:bookmarkStart w:id="32" w:name="_Toc285635190"/>
      <w:bookmarkStart w:id="33" w:name="_Toc295920440"/>
      <w:bookmarkStart w:id="34" w:name="_Toc339970597"/>
      <w:r w:rsidRPr="00134B0D">
        <w:rPr>
          <w:rFonts w:ascii="PT Astra Serif" w:hAnsi="PT Astra Serif"/>
          <w:sz w:val="24"/>
          <w:szCs w:val="24"/>
        </w:rPr>
        <w:t xml:space="preserve"> Требования к функциям Портала в целом</w:t>
      </w:r>
      <w:bookmarkEnd w:id="29"/>
      <w:bookmarkEnd w:id="30"/>
      <w:bookmarkEnd w:id="31"/>
      <w:bookmarkEnd w:id="32"/>
      <w:bookmarkEnd w:id="33"/>
      <w:bookmarkEnd w:id="34"/>
      <w:r w:rsidRPr="00134B0D">
        <w:rPr>
          <w:rFonts w:ascii="PT Astra Serif" w:hAnsi="PT Astra Serif"/>
          <w:sz w:val="24"/>
          <w:szCs w:val="24"/>
        </w:rPr>
        <w:t>.</w:t>
      </w:r>
    </w:p>
    <w:p w:rsidR="00E242E3" w:rsidRPr="00134B0D" w:rsidRDefault="00E242E3" w:rsidP="009A4C57">
      <w:pPr>
        <w:pStyle w:val="3"/>
        <w:tabs>
          <w:tab w:val="left" w:pos="1276"/>
          <w:tab w:val="left" w:pos="1418"/>
        </w:tabs>
        <w:spacing w:before="0" w:after="0" w:line="240" w:lineRule="auto"/>
        <w:ind w:firstLine="766"/>
        <w:jc w:val="both"/>
        <w:rPr>
          <w:rFonts w:ascii="PT Astra Serif" w:hAnsi="PT Astra Serif"/>
          <w:sz w:val="24"/>
          <w:szCs w:val="24"/>
        </w:rPr>
      </w:pPr>
      <w:bookmarkStart w:id="35" w:name="_Toc285635191"/>
      <w:bookmarkStart w:id="36" w:name="_Toc295920441"/>
      <w:bookmarkStart w:id="37" w:name="_Toc339970598"/>
      <w:bookmarkStart w:id="38" w:name="_Toc152557991"/>
      <w:bookmarkStart w:id="39" w:name="_Toc262824841"/>
      <w:bookmarkStart w:id="40" w:name="_Toc266973501"/>
      <w:r w:rsidRPr="00134B0D">
        <w:rPr>
          <w:rFonts w:ascii="PT Astra Serif" w:hAnsi="PT Astra Serif"/>
          <w:sz w:val="24"/>
          <w:szCs w:val="24"/>
        </w:rPr>
        <w:t xml:space="preserve"> Требования к структуре и функционированию </w:t>
      </w:r>
      <w:bookmarkEnd w:id="35"/>
      <w:bookmarkEnd w:id="36"/>
      <w:bookmarkEnd w:id="37"/>
      <w:bookmarkEnd w:id="38"/>
      <w:bookmarkEnd w:id="39"/>
      <w:bookmarkEnd w:id="40"/>
      <w:r w:rsidRPr="00134B0D">
        <w:rPr>
          <w:rFonts w:ascii="PT Astra Serif" w:hAnsi="PT Astra Serif"/>
          <w:sz w:val="24"/>
          <w:szCs w:val="24"/>
        </w:rPr>
        <w:t>Портала.</w:t>
      </w:r>
    </w:p>
    <w:p w:rsidR="00E242E3" w:rsidRPr="00134B0D" w:rsidRDefault="00E242E3" w:rsidP="009A4C57">
      <w:pPr>
        <w:pStyle w:val="4"/>
        <w:tabs>
          <w:tab w:val="left" w:pos="1560"/>
        </w:tabs>
        <w:spacing w:before="0" w:after="0" w:line="240" w:lineRule="auto"/>
        <w:ind w:firstLine="766"/>
        <w:jc w:val="both"/>
        <w:rPr>
          <w:rFonts w:ascii="PT Astra Serif" w:hAnsi="PT Astra Serif"/>
          <w:sz w:val="24"/>
          <w:szCs w:val="24"/>
        </w:rPr>
      </w:pPr>
      <w:r w:rsidRPr="00134B0D">
        <w:rPr>
          <w:rFonts w:ascii="PT Astra Serif" w:hAnsi="PT Astra Serif"/>
          <w:sz w:val="24"/>
          <w:szCs w:val="24"/>
        </w:rPr>
        <w:t>Требования к характеристикам взаимосвязей Портала со смежными системами</w:t>
      </w:r>
    </w:p>
    <w:p w:rsidR="00E242E3" w:rsidRPr="00134B0D" w:rsidRDefault="00E242E3" w:rsidP="009A4C57">
      <w:pPr>
        <w:tabs>
          <w:tab w:val="left" w:pos="1701"/>
        </w:tabs>
        <w:spacing w:after="0" w:line="240" w:lineRule="auto"/>
        <w:ind w:firstLine="766"/>
        <w:jc w:val="both"/>
        <w:rPr>
          <w:rFonts w:ascii="PT Astra Serif" w:hAnsi="PT Astra Serif" w:cs="Times New Roman"/>
          <w:sz w:val="24"/>
          <w:szCs w:val="24"/>
        </w:rPr>
      </w:pPr>
      <w:bookmarkStart w:id="41" w:name="_Toc262824845"/>
      <w:r w:rsidRPr="00134B0D">
        <w:rPr>
          <w:rFonts w:ascii="PT Astra Serif" w:hAnsi="PT Astra Serif" w:cs="Times New Roman"/>
          <w:sz w:val="24"/>
          <w:szCs w:val="24"/>
        </w:rPr>
        <w:t xml:space="preserve">Портал должен обеспечивать интеграцию, совместимость и информационное взаимодействие с программными комплексами путем экспорта-импорта XML-документов, структурированных текстовых файлов исходной информации (текстовых макетов) в </w:t>
      </w:r>
      <w:r w:rsidRPr="00134B0D">
        <w:rPr>
          <w:rFonts w:ascii="PT Astra Serif" w:hAnsi="PT Astra Serif" w:cs="Times New Roman"/>
          <w:sz w:val="24"/>
          <w:szCs w:val="24"/>
        </w:rPr>
        <w:lastRenderedPageBreak/>
        <w:t>соответствии с регламентами и форматами обмена информацией, разработанными в соответствии с возможностями смежных систем.</w:t>
      </w:r>
    </w:p>
    <w:p w:rsidR="00E242E3" w:rsidRPr="00134B0D" w:rsidRDefault="00E242E3" w:rsidP="009A4C57">
      <w:pPr>
        <w:pStyle w:val="4"/>
        <w:tabs>
          <w:tab w:val="left" w:pos="1560"/>
        </w:tabs>
        <w:spacing w:before="0" w:after="0" w:line="240" w:lineRule="auto"/>
        <w:ind w:firstLine="766"/>
        <w:jc w:val="both"/>
        <w:rPr>
          <w:rFonts w:ascii="PT Astra Serif" w:hAnsi="PT Astra Serif"/>
          <w:sz w:val="24"/>
          <w:szCs w:val="24"/>
        </w:rPr>
      </w:pPr>
      <w:r w:rsidRPr="00134B0D">
        <w:rPr>
          <w:rFonts w:ascii="PT Astra Serif" w:hAnsi="PT Astra Serif"/>
          <w:sz w:val="24"/>
          <w:szCs w:val="24"/>
        </w:rPr>
        <w:t xml:space="preserve">Требования к режимам функционирования </w:t>
      </w:r>
      <w:bookmarkEnd w:id="41"/>
      <w:r w:rsidRPr="00134B0D">
        <w:rPr>
          <w:rFonts w:ascii="PT Astra Serif" w:hAnsi="PT Astra Serif"/>
          <w:sz w:val="24"/>
          <w:szCs w:val="24"/>
        </w:rPr>
        <w:t>Портала.</w:t>
      </w:r>
    </w:p>
    <w:p w:rsidR="00E242E3" w:rsidRPr="00134B0D" w:rsidRDefault="00E242E3" w:rsidP="009A4C57">
      <w:pPr>
        <w:tabs>
          <w:tab w:val="left" w:pos="1701"/>
        </w:tabs>
        <w:spacing w:after="0" w:line="240" w:lineRule="auto"/>
        <w:ind w:firstLine="766"/>
        <w:jc w:val="both"/>
        <w:rPr>
          <w:rFonts w:ascii="PT Astra Serif" w:hAnsi="PT Astra Serif" w:cs="Times New Roman"/>
          <w:sz w:val="24"/>
          <w:szCs w:val="24"/>
        </w:rPr>
      </w:pPr>
      <w:r w:rsidRPr="00134B0D">
        <w:rPr>
          <w:rFonts w:ascii="PT Astra Serif" w:hAnsi="PT Astra Serif" w:cs="Times New Roman"/>
          <w:sz w:val="24"/>
          <w:szCs w:val="24"/>
        </w:rPr>
        <w:t>К функционированию Портала предъявляются следующие требования:</w:t>
      </w:r>
    </w:p>
    <w:p w:rsidR="00E242E3" w:rsidRPr="00134B0D" w:rsidRDefault="00E242E3" w:rsidP="009A4C57">
      <w:pPr>
        <w:pStyle w:val="a0"/>
        <w:numPr>
          <w:ilvl w:val="0"/>
          <w:numId w:val="0"/>
        </w:numPr>
        <w:tabs>
          <w:tab w:val="left" w:pos="1276"/>
        </w:tabs>
        <w:spacing w:after="0" w:line="240" w:lineRule="auto"/>
        <w:ind w:firstLine="766"/>
        <w:jc w:val="both"/>
        <w:rPr>
          <w:rFonts w:ascii="PT Astra Serif" w:hAnsi="PT Astra Serif"/>
          <w:sz w:val="24"/>
          <w:szCs w:val="24"/>
        </w:rPr>
      </w:pPr>
      <w:r w:rsidRPr="00134B0D">
        <w:rPr>
          <w:rFonts w:ascii="PT Astra Serif" w:hAnsi="PT Astra Serif"/>
          <w:sz w:val="24"/>
          <w:szCs w:val="24"/>
        </w:rPr>
        <w:t>- круглосуточная работоспособность функционала Портала;</w:t>
      </w:r>
    </w:p>
    <w:p w:rsidR="00E242E3" w:rsidRPr="00134B0D" w:rsidRDefault="00E242E3" w:rsidP="009A4C57">
      <w:pPr>
        <w:pStyle w:val="a0"/>
        <w:numPr>
          <w:ilvl w:val="0"/>
          <w:numId w:val="0"/>
        </w:numPr>
        <w:tabs>
          <w:tab w:val="left" w:pos="1276"/>
        </w:tabs>
        <w:spacing w:after="0" w:line="240" w:lineRule="auto"/>
        <w:ind w:firstLine="766"/>
        <w:jc w:val="both"/>
        <w:rPr>
          <w:rFonts w:ascii="PT Astra Serif" w:hAnsi="PT Astra Serif"/>
          <w:sz w:val="24"/>
          <w:szCs w:val="24"/>
        </w:rPr>
      </w:pPr>
      <w:r w:rsidRPr="00134B0D">
        <w:rPr>
          <w:rFonts w:ascii="PT Astra Serif" w:hAnsi="PT Astra Serif"/>
          <w:sz w:val="24"/>
          <w:szCs w:val="24"/>
        </w:rPr>
        <w:t>- наличие обработки исключительных ситуаций;</w:t>
      </w:r>
    </w:p>
    <w:p w:rsidR="00E242E3" w:rsidRPr="00134B0D" w:rsidRDefault="00E242E3" w:rsidP="009A4C57">
      <w:pPr>
        <w:pStyle w:val="a0"/>
        <w:numPr>
          <w:ilvl w:val="0"/>
          <w:numId w:val="0"/>
        </w:numPr>
        <w:tabs>
          <w:tab w:val="left" w:pos="1276"/>
        </w:tabs>
        <w:spacing w:after="0" w:line="240" w:lineRule="auto"/>
        <w:ind w:firstLine="766"/>
        <w:jc w:val="both"/>
        <w:rPr>
          <w:rFonts w:ascii="PT Astra Serif" w:hAnsi="PT Astra Serif"/>
          <w:sz w:val="24"/>
          <w:szCs w:val="24"/>
        </w:rPr>
      </w:pPr>
      <w:r w:rsidRPr="00134B0D">
        <w:rPr>
          <w:rFonts w:ascii="PT Astra Serif" w:hAnsi="PT Astra Serif"/>
          <w:sz w:val="24"/>
          <w:szCs w:val="24"/>
        </w:rPr>
        <w:t>- автоматизированный мониторинг действий пользователей;</w:t>
      </w:r>
    </w:p>
    <w:p w:rsidR="00E242E3" w:rsidRPr="00134B0D" w:rsidRDefault="00E242E3" w:rsidP="009A4C57">
      <w:pPr>
        <w:pStyle w:val="a0"/>
        <w:numPr>
          <w:ilvl w:val="0"/>
          <w:numId w:val="0"/>
        </w:numPr>
        <w:tabs>
          <w:tab w:val="left" w:pos="1276"/>
        </w:tabs>
        <w:spacing w:after="0" w:line="240" w:lineRule="auto"/>
        <w:ind w:firstLine="766"/>
        <w:jc w:val="both"/>
        <w:rPr>
          <w:rFonts w:ascii="PT Astra Serif" w:hAnsi="PT Astra Serif"/>
          <w:sz w:val="24"/>
          <w:szCs w:val="24"/>
        </w:rPr>
      </w:pPr>
      <w:r w:rsidRPr="00134B0D">
        <w:rPr>
          <w:rFonts w:ascii="PT Astra Serif" w:hAnsi="PT Astra Serif"/>
          <w:sz w:val="24"/>
          <w:szCs w:val="24"/>
        </w:rPr>
        <w:t>- авторизованный доступ для уполномоченных сотрудников;</w:t>
      </w:r>
    </w:p>
    <w:p w:rsidR="00E242E3" w:rsidRPr="00134B0D" w:rsidRDefault="00E242E3" w:rsidP="009A4C57">
      <w:pPr>
        <w:pStyle w:val="a0"/>
        <w:numPr>
          <w:ilvl w:val="0"/>
          <w:numId w:val="0"/>
        </w:numPr>
        <w:tabs>
          <w:tab w:val="left" w:pos="1276"/>
        </w:tabs>
        <w:spacing w:after="0" w:line="240" w:lineRule="auto"/>
        <w:ind w:firstLine="766"/>
        <w:jc w:val="both"/>
        <w:rPr>
          <w:rFonts w:ascii="PT Astra Serif" w:hAnsi="PT Astra Serif"/>
          <w:sz w:val="24"/>
          <w:szCs w:val="24"/>
        </w:rPr>
      </w:pPr>
      <w:r w:rsidRPr="00134B0D">
        <w:rPr>
          <w:rFonts w:ascii="PT Astra Serif" w:hAnsi="PT Astra Serif"/>
          <w:sz w:val="24"/>
          <w:szCs w:val="24"/>
        </w:rPr>
        <w:t>- разграничение доступа пользователей к функционалу Портала (в том числе разграничение доступа пользователя к данным и возможности просмотра и (или) редактирования в соответствии с полномочиями);</w:t>
      </w:r>
    </w:p>
    <w:p w:rsidR="00E242E3" w:rsidRPr="00134B0D" w:rsidRDefault="00E242E3" w:rsidP="009A4C57">
      <w:pPr>
        <w:pStyle w:val="a0"/>
        <w:numPr>
          <w:ilvl w:val="0"/>
          <w:numId w:val="0"/>
        </w:numPr>
        <w:tabs>
          <w:tab w:val="left" w:pos="1276"/>
        </w:tabs>
        <w:spacing w:after="0" w:line="240" w:lineRule="auto"/>
        <w:ind w:firstLine="766"/>
        <w:jc w:val="both"/>
        <w:rPr>
          <w:rFonts w:ascii="PT Astra Serif" w:hAnsi="PT Astra Serif"/>
          <w:sz w:val="24"/>
          <w:szCs w:val="24"/>
        </w:rPr>
      </w:pPr>
      <w:r w:rsidRPr="00134B0D">
        <w:rPr>
          <w:rFonts w:ascii="PT Astra Serif" w:hAnsi="PT Astra Serif"/>
          <w:sz w:val="24"/>
          <w:szCs w:val="24"/>
        </w:rPr>
        <w:t>- число пользователей к функционалу Портала (в т.ч. доступ к аналитическим отчетам) не должно ограничиваться;</w:t>
      </w:r>
    </w:p>
    <w:p w:rsidR="00E242E3" w:rsidRPr="00134B0D" w:rsidRDefault="00E242E3" w:rsidP="009A4C57">
      <w:pPr>
        <w:pStyle w:val="a0"/>
        <w:numPr>
          <w:ilvl w:val="0"/>
          <w:numId w:val="0"/>
        </w:numPr>
        <w:tabs>
          <w:tab w:val="left" w:pos="1276"/>
        </w:tabs>
        <w:spacing w:after="0" w:line="240" w:lineRule="auto"/>
        <w:ind w:firstLine="766"/>
        <w:jc w:val="both"/>
        <w:rPr>
          <w:rFonts w:ascii="PT Astra Serif" w:hAnsi="PT Astra Serif"/>
          <w:sz w:val="24"/>
          <w:szCs w:val="24"/>
        </w:rPr>
      </w:pPr>
      <w:r w:rsidRPr="00134B0D">
        <w:rPr>
          <w:rFonts w:ascii="PT Astra Serif" w:hAnsi="PT Astra Serif"/>
          <w:sz w:val="24"/>
          <w:szCs w:val="24"/>
        </w:rPr>
        <w:t>- обеспечение сохранности информации при возникновении внештатных (аварийных) ситуаций (отказах технических средств, потере питания т.п.);</w:t>
      </w:r>
    </w:p>
    <w:p w:rsidR="00E242E3" w:rsidRPr="00134B0D" w:rsidRDefault="00E242E3" w:rsidP="009A4C57">
      <w:pPr>
        <w:pStyle w:val="a0"/>
        <w:numPr>
          <w:ilvl w:val="0"/>
          <w:numId w:val="0"/>
        </w:numPr>
        <w:tabs>
          <w:tab w:val="left" w:pos="1276"/>
        </w:tabs>
        <w:spacing w:after="0" w:line="240" w:lineRule="auto"/>
        <w:ind w:firstLine="766"/>
        <w:jc w:val="both"/>
        <w:rPr>
          <w:rFonts w:ascii="PT Astra Serif" w:hAnsi="PT Astra Serif"/>
          <w:sz w:val="24"/>
          <w:szCs w:val="24"/>
        </w:rPr>
      </w:pPr>
      <w:r w:rsidRPr="00134B0D">
        <w:rPr>
          <w:rFonts w:ascii="PT Astra Serif" w:hAnsi="PT Astra Serif"/>
          <w:sz w:val="24"/>
          <w:szCs w:val="24"/>
        </w:rPr>
        <w:t>- возможность поэтапного развития функционального состава и повышения производительности функционала Портала;</w:t>
      </w:r>
    </w:p>
    <w:p w:rsidR="00E242E3" w:rsidRPr="00134B0D" w:rsidRDefault="00E242E3" w:rsidP="009A4C57">
      <w:pPr>
        <w:pStyle w:val="4"/>
        <w:tabs>
          <w:tab w:val="left" w:pos="1418"/>
        </w:tabs>
        <w:spacing w:before="0" w:after="0" w:line="240" w:lineRule="auto"/>
        <w:ind w:firstLine="567"/>
        <w:jc w:val="both"/>
        <w:rPr>
          <w:rFonts w:ascii="PT Astra Serif" w:hAnsi="PT Astra Serif"/>
          <w:sz w:val="24"/>
          <w:szCs w:val="24"/>
        </w:rPr>
      </w:pPr>
      <w:bookmarkStart w:id="42" w:name="_Toc262824846"/>
      <w:r w:rsidRPr="00134B0D">
        <w:rPr>
          <w:rFonts w:ascii="PT Astra Serif" w:hAnsi="PT Astra Serif"/>
          <w:sz w:val="24"/>
          <w:szCs w:val="24"/>
        </w:rPr>
        <w:t>Требования по диагностированию Портала.</w:t>
      </w:r>
    </w:p>
    <w:p w:rsidR="00E242E3" w:rsidRPr="00134B0D" w:rsidRDefault="00E242E3" w:rsidP="009A4C57">
      <w:pPr>
        <w:tabs>
          <w:tab w:val="left" w:pos="1701"/>
        </w:tabs>
        <w:spacing w:after="0" w:line="240" w:lineRule="auto"/>
        <w:ind w:firstLine="567"/>
        <w:jc w:val="both"/>
        <w:rPr>
          <w:rFonts w:ascii="PT Astra Serif" w:hAnsi="PT Astra Serif" w:cs="Times New Roman"/>
          <w:sz w:val="24"/>
          <w:szCs w:val="24"/>
        </w:rPr>
      </w:pPr>
      <w:r w:rsidRPr="00134B0D">
        <w:rPr>
          <w:rFonts w:ascii="PT Astra Serif" w:hAnsi="PT Astra Serif" w:cs="Times New Roman"/>
          <w:sz w:val="24"/>
          <w:szCs w:val="24"/>
        </w:rPr>
        <w:t>Для своевременного предупреждения возникновения внештатных (аварийных) ситуаций, вызванных внешними факторами (например, внешняя избыточная нагрузка), проводится диагностирование и мониторинг Портала  администратором Портала или в автоматизированном режиме.</w:t>
      </w:r>
    </w:p>
    <w:p w:rsidR="00E242E3" w:rsidRPr="00134B0D" w:rsidRDefault="00E242E3" w:rsidP="009A4C57">
      <w:pPr>
        <w:tabs>
          <w:tab w:val="left" w:pos="1701"/>
        </w:tabs>
        <w:spacing w:after="0" w:line="240" w:lineRule="auto"/>
        <w:ind w:firstLine="567"/>
        <w:jc w:val="both"/>
        <w:rPr>
          <w:rFonts w:ascii="PT Astra Serif" w:hAnsi="PT Astra Serif" w:cs="Times New Roman"/>
          <w:sz w:val="24"/>
          <w:szCs w:val="24"/>
        </w:rPr>
      </w:pPr>
      <w:r w:rsidRPr="00134B0D">
        <w:rPr>
          <w:rFonts w:ascii="PT Astra Serif" w:hAnsi="PT Astra Serif" w:cs="Times New Roman"/>
          <w:sz w:val="24"/>
          <w:szCs w:val="24"/>
        </w:rPr>
        <w:t>Диагностирование выполняется в течение всего штатного режима работы.</w:t>
      </w:r>
    </w:p>
    <w:p w:rsidR="00E242E3" w:rsidRPr="00134B0D" w:rsidRDefault="00E242E3" w:rsidP="009A4C57">
      <w:pPr>
        <w:tabs>
          <w:tab w:val="left" w:pos="851"/>
          <w:tab w:val="left" w:pos="1843"/>
        </w:tabs>
        <w:spacing w:after="0" w:line="240" w:lineRule="auto"/>
        <w:ind w:firstLine="567"/>
        <w:jc w:val="both"/>
        <w:rPr>
          <w:rFonts w:ascii="PT Astra Serif" w:hAnsi="PT Astra Serif" w:cs="Times New Roman"/>
          <w:sz w:val="24"/>
          <w:szCs w:val="24"/>
        </w:rPr>
      </w:pPr>
      <w:r w:rsidRPr="00134B0D">
        <w:rPr>
          <w:rFonts w:ascii="PT Astra Serif" w:hAnsi="PT Astra Serif" w:cs="Times New Roman"/>
          <w:sz w:val="24"/>
          <w:szCs w:val="24"/>
        </w:rPr>
        <w:t>Диагностирование функционала Портала, в том числе исправление ошибок, проводится путем проведения серии взаимосвязанных тестов, включающих в себя ввод тестовых данных, проверку правильности их обработки и проверку формируемых системой отчетов.</w:t>
      </w:r>
    </w:p>
    <w:p w:rsidR="00E242E3" w:rsidRPr="00134B0D" w:rsidRDefault="00E242E3" w:rsidP="009A4C57">
      <w:pPr>
        <w:tabs>
          <w:tab w:val="left" w:pos="851"/>
          <w:tab w:val="left" w:pos="1843"/>
        </w:tabs>
        <w:spacing w:after="0" w:line="240" w:lineRule="auto"/>
        <w:ind w:firstLine="567"/>
        <w:jc w:val="both"/>
        <w:rPr>
          <w:rFonts w:ascii="PT Astra Serif" w:hAnsi="PT Astra Serif" w:cs="Times New Roman"/>
          <w:sz w:val="24"/>
          <w:szCs w:val="24"/>
        </w:rPr>
      </w:pPr>
      <w:r w:rsidRPr="00134B0D">
        <w:rPr>
          <w:rFonts w:ascii="PT Astra Serif" w:hAnsi="PT Astra Serif" w:cs="Times New Roman"/>
          <w:sz w:val="24"/>
          <w:szCs w:val="24"/>
        </w:rPr>
        <w:t>Диагностика проводится по следующим направлениям:</w:t>
      </w:r>
    </w:p>
    <w:p w:rsidR="00E242E3" w:rsidRPr="00134B0D" w:rsidRDefault="00E242E3" w:rsidP="009A4C57">
      <w:pPr>
        <w:pStyle w:val="a0"/>
        <w:numPr>
          <w:ilvl w:val="0"/>
          <w:numId w:val="0"/>
        </w:numPr>
        <w:tabs>
          <w:tab w:val="left" w:pos="851"/>
          <w:tab w:val="left" w:pos="1560"/>
        </w:tabs>
        <w:spacing w:after="0" w:line="240" w:lineRule="auto"/>
        <w:ind w:firstLine="567"/>
        <w:jc w:val="both"/>
        <w:rPr>
          <w:rFonts w:ascii="PT Astra Serif" w:hAnsi="PT Astra Serif"/>
          <w:sz w:val="24"/>
          <w:szCs w:val="24"/>
        </w:rPr>
      </w:pPr>
      <w:r w:rsidRPr="00134B0D">
        <w:rPr>
          <w:rFonts w:ascii="PT Astra Serif" w:hAnsi="PT Astra Serif"/>
          <w:sz w:val="24"/>
          <w:szCs w:val="24"/>
        </w:rPr>
        <w:t>- диагностика информационного хранилища данных должна выполняться программными модулями Портала в части проверки структуры данных, сохранности информационного хранилища данных, состояния индексов и триггеров;</w:t>
      </w:r>
    </w:p>
    <w:p w:rsidR="00E242E3" w:rsidRPr="00134B0D" w:rsidRDefault="00E242E3" w:rsidP="009A4C57">
      <w:pPr>
        <w:pStyle w:val="a0"/>
        <w:numPr>
          <w:ilvl w:val="0"/>
          <w:numId w:val="0"/>
        </w:numPr>
        <w:tabs>
          <w:tab w:val="left" w:pos="851"/>
          <w:tab w:val="left" w:pos="1560"/>
        </w:tabs>
        <w:spacing w:after="0" w:line="240" w:lineRule="auto"/>
        <w:ind w:firstLine="567"/>
        <w:jc w:val="both"/>
        <w:rPr>
          <w:rFonts w:ascii="PT Astra Serif" w:hAnsi="PT Astra Serif"/>
          <w:sz w:val="24"/>
          <w:szCs w:val="24"/>
        </w:rPr>
      </w:pPr>
      <w:r w:rsidRPr="00134B0D">
        <w:rPr>
          <w:rFonts w:ascii="PT Astra Serif" w:hAnsi="PT Astra Serif"/>
          <w:sz w:val="24"/>
          <w:szCs w:val="24"/>
        </w:rPr>
        <w:t>- диагностика OLAP-кубов должна выполняться программными модулями функционала Портала в части проверки корректности многомерных моделей;</w:t>
      </w:r>
    </w:p>
    <w:p w:rsidR="00E242E3" w:rsidRPr="00134B0D" w:rsidRDefault="00E242E3" w:rsidP="009A4C57">
      <w:pPr>
        <w:pStyle w:val="a0"/>
        <w:numPr>
          <w:ilvl w:val="0"/>
          <w:numId w:val="0"/>
        </w:numPr>
        <w:tabs>
          <w:tab w:val="left" w:pos="851"/>
          <w:tab w:val="left" w:pos="1560"/>
        </w:tabs>
        <w:spacing w:after="0" w:line="240" w:lineRule="auto"/>
        <w:ind w:firstLine="567"/>
        <w:jc w:val="both"/>
        <w:rPr>
          <w:rFonts w:ascii="PT Astra Serif" w:hAnsi="PT Astra Serif"/>
          <w:sz w:val="24"/>
          <w:szCs w:val="24"/>
        </w:rPr>
      </w:pPr>
      <w:r w:rsidRPr="00134B0D">
        <w:rPr>
          <w:rFonts w:ascii="PT Astra Serif" w:hAnsi="PT Astra Serif"/>
          <w:sz w:val="24"/>
          <w:szCs w:val="24"/>
        </w:rPr>
        <w:t>- диагностика функционирования Портала должна выполняться администратором Портала с помощью функций интерфейсов клиентских приложений Портала. Позволяет выявить ошибки при функционировании Портала.</w:t>
      </w:r>
    </w:p>
    <w:p w:rsidR="00E242E3" w:rsidRPr="00134B0D" w:rsidRDefault="00E242E3" w:rsidP="009A4C57">
      <w:pPr>
        <w:pStyle w:val="3"/>
        <w:tabs>
          <w:tab w:val="left" w:pos="1418"/>
        </w:tabs>
        <w:spacing w:before="0" w:after="0" w:line="240" w:lineRule="auto"/>
        <w:jc w:val="both"/>
        <w:rPr>
          <w:rFonts w:ascii="PT Astra Serif" w:hAnsi="PT Astra Serif"/>
          <w:sz w:val="24"/>
          <w:szCs w:val="24"/>
        </w:rPr>
      </w:pPr>
      <w:bookmarkStart w:id="43" w:name="_Toc234920935"/>
      <w:bookmarkStart w:id="44" w:name="_Toc239763025"/>
      <w:bookmarkStart w:id="45" w:name="_Toc262824849"/>
      <w:bookmarkStart w:id="46" w:name="_Toc266973516"/>
      <w:bookmarkStart w:id="47" w:name="_Toc285635193"/>
      <w:bookmarkStart w:id="48" w:name="_Toc295920443"/>
      <w:bookmarkStart w:id="49" w:name="_Toc339970600"/>
      <w:bookmarkStart w:id="50" w:name="_Toc211428229"/>
      <w:bookmarkStart w:id="51" w:name="_Toc152558019"/>
      <w:bookmarkStart w:id="52" w:name="_Toc228093018"/>
      <w:bookmarkStart w:id="53" w:name="_Toc20896223"/>
      <w:bookmarkStart w:id="54" w:name="_Toc93586104"/>
      <w:bookmarkEnd w:id="42"/>
      <w:r w:rsidRPr="00134B0D">
        <w:rPr>
          <w:rFonts w:ascii="PT Astra Serif" w:hAnsi="PT Astra Serif"/>
          <w:sz w:val="24"/>
          <w:szCs w:val="24"/>
        </w:rPr>
        <w:t>Требования к безопасности</w:t>
      </w:r>
      <w:bookmarkEnd w:id="43"/>
      <w:bookmarkEnd w:id="44"/>
      <w:bookmarkEnd w:id="45"/>
      <w:bookmarkEnd w:id="46"/>
      <w:r w:rsidRPr="00134B0D">
        <w:rPr>
          <w:rFonts w:ascii="PT Astra Serif" w:hAnsi="PT Astra Serif"/>
          <w:sz w:val="24"/>
          <w:szCs w:val="24"/>
        </w:rPr>
        <w:t xml:space="preserve"> и администрированию </w:t>
      </w:r>
      <w:bookmarkEnd w:id="47"/>
      <w:bookmarkEnd w:id="48"/>
      <w:bookmarkEnd w:id="49"/>
      <w:r w:rsidRPr="00134B0D">
        <w:rPr>
          <w:rFonts w:ascii="PT Astra Serif" w:hAnsi="PT Astra Serif"/>
          <w:sz w:val="24"/>
          <w:szCs w:val="24"/>
        </w:rPr>
        <w:t>Портала</w:t>
      </w:r>
    </w:p>
    <w:p w:rsidR="00E242E3" w:rsidRPr="00134B0D" w:rsidRDefault="00E242E3" w:rsidP="009A4C57">
      <w:pPr>
        <w:pStyle w:val="4"/>
        <w:tabs>
          <w:tab w:val="left" w:pos="1560"/>
        </w:tabs>
        <w:spacing w:before="0" w:after="0" w:line="240" w:lineRule="auto"/>
        <w:jc w:val="both"/>
        <w:rPr>
          <w:rFonts w:ascii="PT Astra Serif" w:hAnsi="PT Astra Serif"/>
          <w:sz w:val="24"/>
          <w:szCs w:val="24"/>
        </w:rPr>
      </w:pPr>
      <w:bookmarkStart w:id="55" w:name="_Toc88896074"/>
      <w:bookmarkStart w:id="56" w:name="_Toc147047986"/>
      <w:r w:rsidRPr="00134B0D">
        <w:rPr>
          <w:rFonts w:ascii="PT Astra Serif" w:hAnsi="PT Astra Serif"/>
          <w:sz w:val="24"/>
          <w:szCs w:val="24"/>
        </w:rPr>
        <w:t>Требования к информационной безопасности</w:t>
      </w:r>
      <w:bookmarkEnd w:id="55"/>
      <w:bookmarkEnd w:id="56"/>
    </w:p>
    <w:p w:rsidR="00E242E3" w:rsidRPr="00134B0D" w:rsidRDefault="00E242E3" w:rsidP="009A4C57">
      <w:pPr>
        <w:tabs>
          <w:tab w:val="left" w:pos="709"/>
        </w:tabs>
        <w:spacing w:after="0" w:line="240" w:lineRule="auto"/>
        <w:jc w:val="both"/>
        <w:rPr>
          <w:rFonts w:ascii="PT Astra Serif" w:hAnsi="PT Astra Serif" w:cs="Times New Roman"/>
          <w:sz w:val="24"/>
          <w:szCs w:val="24"/>
        </w:rPr>
      </w:pPr>
      <w:r w:rsidRPr="00134B0D">
        <w:rPr>
          <w:rFonts w:ascii="PT Astra Serif" w:hAnsi="PT Astra Serif" w:cs="Times New Roman"/>
          <w:sz w:val="24"/>
          <w:szCs w:val="24"/>
        </w:rPr>
        <w:tab/>
        <w:t>Требования к информационной безопасности и защите информации Портала ограничиваются реализацией механизма управления и контроля доступа к данным. Защита от несанкционированного доступа должна осуществляться с обязательным использованием функций по разграничению полномочий и обеспечению безопасности хранения предоставляемых программным обеспечением СУБД и операционной системы, на которых функционирует хранилище данных Портала.</w:t>
      </w:r>
    </w:p>
    <w:p w:rsidR="00E242E3" w:rsidRPr="00134B0D" w:rsidRDefault="00E242E3" w:rsidP="009A4C57">
      <w:pPr>
        <w:tabs>
          <w:tab w:val="left" w:pos="1843"/>
        </w:tabs>
        <w:spacing w:after="0" w:line="240" w:lineRule="auto"/>
        <w:jc w:val="both"/>
        <w:rPr>
          <w:rFonts w:ascii="PT Astra Serif" w:hAnsi="PT Astra Serif" w:cs="Times New Roman"/>
          <w:sz w:val="24"/>
          <w:szCs w:val="24"/>
        </w:rPr>
      </w:pPr>
      <w:r w:rsidRPr="00134B0D">
        <w:rPr>
          <w:rFonts w:ascii="PT Astra Serif" w:hAnsi="PT Astra Serif" w:cs="Times New Roman"/>
          <w:sz w:val="24"/>
          <w:szCs w:val="24"/>
        </w:rPr>
        <w:t>Функционал Портала должен обеспечивать разграничение прав доступа для уполномоченных специалистов на следующих уровнях:</w:t>
      </w:r>
    </w:p>
    <w:p w:rsidR="00E242E3" w:rsidRPr="00134B0D" w:rsidRDefault="00E242E3" w:rsidP="009A4C57">
      <w:pPr>
        <w:pStyle w:val="a0"/>
        <w:numPr>
          <w:ilvl w:val="0"/>
          <w:numId w:val="0"/>
        </w:numPr>
        <w:tabs>
          <w:tab w:val="left" w:pos="1560"/>
        </w:tabs>
        <w:spacing w:after="0" w:line="240" w:lineRule="auto"/>
        <w:ind w:left="709"/>
        <w:jc w:val="both"/>
        <w:rPr>
          <w:rFonts w:ascii="PT Astra Serif" w:hAnsi="PT Astra Serif"/>
          <w:sz w:val="24"/>
          <w:szCs w:val="24"/>
        </w:rPr>
      </w:pPr>
      <w:r w:rsidRPr="00134B0D">
        <w:rPr>
          <w:rFonts w:ascii="PT Astra Serif" w:hAnsi="PT Astra Serif"/>
          <w:sz w:val="24"/>
          <w:szCs w:val="24"/>
        </w:rPr>
        <w:t>- разграничение прав доступа к объектам Портала;</w:t>
      </w:r>
    </w:p>
    <w:p w:rsidR="00E242E3" w:rsidRPr="00134B0D" w:rsidRDefault="00E242E3" w:rsidP="009A4C57">
      <w:pPr>
        <w:pStyle w:val="a0"/>
        <w:numPr>
          <w:ilvl w:val="0"/>
          <w:numId w:val="0"/>
        </w:numPr>
        <w:tabs>
          <w:tab w:val="left" w:pos="1560"/>
        </w:tabs>
        <w:spacing w:after="0" w:line="240" w:lineRule="auto"/>
        <w:ind w:left="709"/>
        <w:jc w:val="both"/>
        <w:rPr>
          <w:rFonts w:ascii="PT Astra Serif" w:hAnsi="PT Astra Serif"/>
          <w:sz w:val="24"/>
          <w:szCs w:val="24"/>
        </w:rPr>
      </w:pPr>
      <w:r w:rsidRPr="00134B0D">
        <w:rPr>
          <w:rFonts w:ascii="PT Astra Serif" w:hAnsi="PT Astra Serif"/>
          <w:sz w:val="24"/>
          <w:szCs w:val="24"/>
        </w:rPr>
        <w:t>- разграничение доступа к функциям Портала (функция получения исходных данных, помещение данных в базу, администрирование данных). Функции, доступ к которым пользователю запрещен, не должны отображаться на экране;</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разграничение доступа к данным. Информация о данных, доступ к которым пользователю запрещен, не должна отображаться на экране;</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разделение полномочий на работу с данными (просмотр, редактирование).</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lastRenderedPageBreak/>
        <w:t>В рамках функционала Портала должны присутствовать специализированные программные модули администрирования, обеспечивающие выполнение следующих функций:</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возможность гибкой настройки полномочий на доступ к функционалу Портала; </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proofErr w:type="gramStart"/>
      <w:r w:rsidRPr="00134B0D">
        <w:rPr>
          <w:rFonts w:ascii="PT Astra Serif" w:hAnsi="PT Astra Serif"/>
          <w:sz w:val="24"/>
          <w:szCs w:val="24"/>
        </w:rPr>
        <w:t>- ведение протокола доступа к ресурсам Портала (с возможностью экспорта в файл) по полям (дата, время, тип события, тип объекта, наименование объекта, идентификатор объекта, имя пользователя, идентификатор пользователя, рабочая станция);</w:t>
      </w:r>
      <w:proofErr w:type="gramEnd"/>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ведение протокола ошибок функционала Портала для аудита (дата и время, имя пользователя, идентификатор пользователя, имя программы, рабочая станция, текст ошибки);</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ведение списка пользователей, допущенных к работе с функционалом Портала;</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фиксация в протоколе доступа всех действий пользователей: попытки доступа пользователя к любому объекту Портала, изменение информационного состояния функционала Портала, выполнение каждой операции на Портале.</w:t>
      </w:r>
    </w:p>
    <w:p w:rsidR="00E242E3" w:rsidRPr="00134B0D" w:rsidRDefault="00E242E3" w:rsidP="009A4C57">
      <w:pPr>
        <w:tabs>
          <w:tab w:val="left" w:pos="709"/>
        </w:tabs>
        <w:spacing w:after="0" w:line="240" w:lineRule="auto"/>
        <w:jc w:val="both"/>
        <w:rPr>
          <w:rFonts w:ascii="PT Astra Serif" w:hAnsi="PT Astra Serif" w:cs="Times New Roman"/>
          <w:sz w:val="24"/>
          <w:szCs w:val="24"/>
        </w:rPr>
      </w:pPr>
      <w:r w:rsidRPr="00134B0D">
        <w:rPr>
          <w:rFonts w:ascii="PT Astra Serif" w:hAnsi="PT Astra Serif" w:cs="Times New Roman"/>
          <w:sz w:val="24"/>
          <w:szCs w:val="24"/>
        </w:rPr>
        <w:tab/>
        <w:t xml:space="preserve">Для </w:t>
      </w:r>
      <w:proofErr w:type="spellStart"/>
      <w:r w:rsidRPr="00134B0D">
        <w:rPr>
          <w:rFonts w:ascii="PT Astra Serif" w:hAnsi="PT Astra Serif" w:cs="Times New Roman"/>
          <w:sz w:val="24"/>
          <w:szCs w:val="24"/>
        </w:rPr>
        <w:t>веб-интерфейса</w:t>
      </w:r>
      <w:proofErr w:type="spellEnd"/>
      <w:r w:rsidRPr="00134B0D">
        <w:rPr>
          <w:rFonts w:ascii="PT Astra Serif" w:hAnsi="PT Astra Serif" w:cs="Times New Roman"/>
          <w:sz w:val="24"/>
          <w:szCs w:val="24"/>
        </w:rPr>
        <w:t xml:space="preserve"> Портала должны выполняться следующие требования:</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вход специалистов возможен только после аутентификации;</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использование аутентификации с указанием логина/пароля или доменная аутентификация;</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распределение прав на доступ к определенному набору документов;</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возможность  объединения пользователей в группы и назначения прав группам пользователей;</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наличие пользователя или группы «Гость» для незарегистрированных пользователей. Этому пользователю или группе администратор Портала также должен настраивать доступ к той части информации, которую можно считать публичной;</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состав аналитических отчетов Портала подразделяется на «открытую» и «закрытую» части. Отчеты «открытой» части доступны для всех посетителей и группы «Гость». Отчеты «закрытой» части доступны согласно индивидуально назначенным правам для отдельных специалистов. </w:t>
      </w:r>
      <w:bookmarkStart w:id="57" w:name="_Toc234920939"/>
      <w:bookmarkStart w:id="58" w:name="_Toc254960367"/>
      <w:bookmarkStart w:id="59" w:name="_Toc262824850"/>
      <w:bookmarkStart w:id="60" w:name="_Toc266973517"/>
      <w:bookmarkEnd w:id="50"/>
    </w:p>
    <w:p w:rsidR="00E242E3" w:rsidRPr="00134B0D" w:rsidRDefault="00E242E3" w:rsidP="009A4C57">
      <w:pPr>
        <w:pStyle w:val="4"/>
        <w:tabs>
          <w:tab w:val="left" w:pos="1560"/>
        </w:tabs>
        <w:spacing w:before="0" w:after="0" w:line="240" w:lineRule="auto"/>
        <w:jc w:val="both"/>
        <w:rPr>
          <w:rFonts w:ascii="PT Astra Serif" w:hAnsi="PT Astra Serif"/>
          <w:sz w:val="24"/>
          <w:szCs w:val="24"/>
        </w:rPr>
      </w:pPr>
      <w:bookmarkStart w:id="61" w:name="_Toc285635196"/>
      <w:bookmarkStart w:id="62" w:name="_Toc295920446"/>
      <w:bookmarkStart w:id="63" w:name="_Toc339970603"/>
      <w:r w:rsidRPr="00134B0D">
        <w:rPr>
          <w:rFonts w:ascii="PT Astra Serif" w:hAnsi="PT Astra Serif"/>
          <w:sz w:val="24"/>
          <w:szCs w:val="24"/>
        </w:rPr>
        <w:t>Требования к патентной чистоте</w:t>
      </w:r>
      <w:bookmarkEnd w:id="57"/>
      <w:bookmarkEnd w:id="58"/>
      <w:bookmarkEnd w:id="59"/>
      <w:bookmarkEnd w:id="60"/>
      <w:bookmarkEnd w:id="61"/>
      <w:bookmarkEnd w:id="62"/>
      <w:bookmarkEnd w:id="63"/>
      <w:r w:rsidRPr="00134B0D">
        <w:rPr>
          <w:rFonts w:ascii="PT Astra Serif" w:hAnsi="PT Astra Serif"/>
          <w:sz w:val="24"/>
          <w:szCs w:val="24"/>
        </w:rPr>
        <w:t>.</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Программное обеспечение и алгоритмы, разработанные в соответствии с условиями данного Технического задания, не должны являться предметом претензий о нарушениях патентного права любой третьей стороны.</w:t>
      </w:r>
    </w:p>
    <w:p w:rsidR="00E242E3" w:rsidRPr="00134B0D" w:rsidRDefault="00E242E3" w:rsidP="009A4C57">
      <w:pPr>
        <w:pStyle w:val="4"/>
        <w:tabs>
          <w:tab w:val="left" w:pos="1560"/>
        </w:tabs>
        <w:spacing w:before="0" w:after="0" w:line="240" w:lineRule="auto"/>
        <w:jc w:val="both"/>
        <w:rPr>
          <w:rFonts w:ascii="PT Astra Serif" w:hAnsi="PT Astra Serif"/>
          <w:sz w:val="24"/>
          <w:szCs w:val="24"/>
        </w:rPr>
      </w:pPr>
      <w:bookmarkStart w:id="64" w:name="_Toc234920940"/>
      <w:bookmarkStart w:id="65" w:name="_Toc254960368"/>
      <w:bookmarkStart w:id="66" w:name="_Toc262824851"/>
      <w:bookmarkStart w:id="67" w:name="_Toc266973518"/>
      <w:bookmarkStart w:id="68" w:name="_Toc285635197"/>
      <w:bookmarkStart w:id="69" w:name="_Toc295920447"/>
      <w:bookmarkStart w:id="70" w:name="_Toc339970604"/>
      <w:r w:rsidRPr="00134B0D">
        <w:rPr>
          <w:rFonts w:ascii="PT Astra Serif" w:hAnsi="PT Astra Serif"/>
          <w:sz w:val="24"/>
          <w:szCs w:val="24"/>
        </w:rPr>
        <w:t>Требования по стандартизации и унификации</w:t>
      </w:r>
      <w:bookmarkEnd w:id="64"/>
      <w:bookmarkEnd w:id="65"/>
      <w:bookmarkEnd w:id="66"/>
      <w:bookmarkEnd w:id="67"/>
      <w:bookmarkEnd w:id="68"/>
      <w:bookmarkEnd w:id="69"/>
      <w:bookmarkEnd w:id="70"/>
      <w:r w:rsidRPr="00134B0D">
        <w:rPr>
          <w:rFonts w:ascii="PT Astra Serif" w:hAnsi="PT Astra Serif"/>
          <w:sz w:val="24"/>
          <w:szCs w:val="24"/>
        </w:rPr>
        <w:t>.</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В составе функционала Портала должны применяться типовые (унифицированные) классификаторы и справочники, действие которых на территории Российской Федерации и Ульяновской области определено соответствующими нормативными актами и стандартами. Должна быть предусмотрена возможность наращивания классификаторов и справочников, как в отношении количества элементов, так и в части развития их структуры (развитие иерархических структур, создание дополнительных группировок и т.д.).</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Документирование Портала должно соответствовать требованиям РД 50-34.698-90 «Автоматизированные системы. Требования к содержанию документов», а также принятым и согласованным с Заказчиком формам документации.</w:t>
      </w:r>
    </w:p>
    <w:p w:rsidR="00E242E3" w:rsidRPr="00134B0D" w:rsidRDefault="00E242E3" w:rsidP="009A4C57">
      <w:pPr>
        <w:pStyle w:val="21"/>
        <w:tabs>
          <w:tab w:val="left" w:pos="1134"/>
        </w:tabs>
        <w:spacing w:before="0" w:after="0" w:line="240" w:lineRule="auto"/>
        <w:jc w:val="both"/>
        <w:rPr>
          <w:rFonts w:ascii="PT Astra Serif" w:hAnsi="PT Astra Serif"/>
          <w:sz w:val="24"/>
          <w:szCs w:val="24"/>
        </w:rPr>
      </w:pPr>
      <w:bookmarkStart w:id="71" w:name="_Toc294632631"/>
      <w:bookmarkStart w:id="72" w:name="_Toc294632632"/>
      <w:bookmarkStart w:id="73" w:name="_Toc294632633"/>
      <w:bookmarkStart w:id="74" w:name="_Toc259100151"/>
      <w:bookmarkStart w:id="75" w:name="_Toc262824853"/>
      <w:bookmarkStart w:id="76" w:name="_Toc266973520"/>
      <w:bookmarkStart w:id="77" w:name="_Toc285635199"/>
      <w:bookmarkStart w:id="78" w:name="_Toc295920449"/>
      <w:bookmarkStart w:id="79" w:name="_Toc339970606"/>
      <w:bookmarkStart w:id="80" w:name="_Toc152558039"/>
      <w:bookmarkStart w:id="81" w:name="_Toc152558037"/>
      <w:bookmarkStart w:id="82" w:name="_Toc262824852"/>
      <w:bookmarkStart w:id="83" w:name="_Toc266973519"/>
      <w:bookmarkStart w:id="84" w:name="_Toc285635198"/>
      <w:bookmarkStart w:id="85" w:name="_Toc295920448"/>
      <w:bookmarkStart w:id="86" w:name="_Toc339970605"/>
      <w:bookmarkEnd w:id="51"/>
      <w:bookmarkEnd w:id="52"/>
      <w:bookmarkEnd w:id="71"/>
      <w:bookmarkEnd w:id="72"/>
      <w:bookmarkEnd w:id="73"/>
      <w:r w:rsidRPr="00134B0D">
        <w:rPr>
          <w:rFonts w:ascii="PT Astra Serif" w:hAnsi="PT Astra Serif"/>
          <w:sz w:val="24"/>
          <w:szCs w:val="24"/>
        </w:rPr>
        <w:t>Требования к функциям Портала.</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При оказании услуг перечень функций Портала не должен быть уменьшен.</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p>
    <w:bookmarkEnd w:id="74"/>
    <w:bookmarkEnd w:id="75"/>
    <w:bookmarkEnd w:id="76"/>
    <w:bookmarkEnd w:id="77"/>
    <w:bookmarkEnd w:id="78"/>
    <w:bookmarkEnd w:id="79"/>
    <w:bookmarkEnd w:id="80"/>
    <w:bookmarkEnd w:id="81"/>
    <w:bookmarkEnd w:id="82"/>
    <w:bookmarkEnd w:id="83"/>
    <w:bookmarkEnd w:id="84"/>
    <w:bookmarkEnd w:id="85"/>
    <w:bookmarkEnd w:id="86"/>
    <w:p w:rsidR="00E242E3" w:rsidRPr="00134B0D" w:rsidRDefault="00E242E3" w:rsidP="009A4C57">
      <w:pPr>
        <w:pStyle w:val="af7"/>
        <w:spacing w:after="0"/>
        <w:ind w:firstLine="709"/>
        <w:jc w:val="right"/>
        <w:rPr>
          <w:rFonts w:ascii="PT Astra Serif" w:hAnsi="PT Astra Serif"/>
        </w:rPr>
      </w:pPr>
      <w:r w:rsidRPr="00134B0D">
        <w:rPr>
          <w:rFonts w:ascii="PT Astra Serif" w:hAnsi="PT Astra Serif"/>
        </w:rPr>
        <w:t>Таблица</w:t>
      </w:r>
      <w:r w:rsidR="005F4608" w:rsidRPr="00134B0D">
        <w:rPr>
          <w:rFonts w:ascii="PT Astra Serif" w:hAnsi="PT Astra Serif"/>
          <w:noProof/>
        </w:rPr>
        <w:fldChar w:fldCharType="begin"/>
      </w:r>
      <w:r w:rsidRPr="00134B0D">
        <w:rPr>
          <w:rFonts w:ascii="PT Astra Serif" w:hAnsi="PT Astra Serif"/>
          <w:noProof/>
        </w:rPr>
        <w:instrText xml:space="preserve"> SEQ Таблица \* ARABIC \s 1 </w:instrText>
      </w:r>
      <w:r w:rsidR="005F4608" w:rsidRPr="00134B0D">
        <w:rPr>
          <w:rFonts w:ascii="PT Astra Serif" w:hAnsi="PT Astra Serif"/>
          <w:noProof/>
        </w:rPr>
        <w:fldChar w:fldCharType="separate"/>
      </w:r>
      <w:r w:rsidRPr="00134B0D">
        <w:rPr>
          <w:rFonts w:ascii="PT Astra Serif" w:hAnsi="PT Astra Serif"/>
          <w:noProof/>
        </w:rPr>
        <w:t>1</w:t>
      </w:r>
      <w:r w:rsidR="005F4608" w:rsidRPr="00134B0D">
        <w:rPr>
          <w:rFonts w:ascii="PT Astra Serif" w:hAnsi="PT Astra Serif"/>
          <w:noProof/>
        </w:rPr>
        <w:fldChar w:fldCharType="end"/>
      </w:r>
      <w:r w:rsidRPr="00134B0D">
        <w:rPr>
          <w:rFonts w:ascii="PT Astra Serif" w:hAnsi="PT Astra Serif"/>
        </w:rPr>
        <w:t xml:space="preserve"> – Требования к функциям Портала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1046"/>
        <w:gridCol w:w="7903"/>
      </w:tblGrid>
      <w:tr w:rsidR="00E242E3" w:rsidRPr="00134B0D" w:rsidTr="00C31D53">
        <w:trPr>
          <w:trHeight w:val="20"/>
          <w:tblHeader/>
        </w:trPr>
        <w:tc>
          <w:tcPr>
            <w:tcW w:w="459" w:type="pct"/>
            <w:vAlign w:val="center"/>
          </w:tcPr>
          <w:p w:rsidR="00E242E3" w:rsidRPr="00134B0D" w:rsidRDefault="00E242E3" w:rsidP="009A4C57">
            <w:pPr>
              <w:pStyle w:val="af9"/>
              <w:spacing w:after="0" w:line="240" w:lineRule="auto"/>
              <w:rPr>
                <w:rFonts w:ascii="PT Astra Serif" w:hAnsi="PT Astra Serif"/>
                <w:sz w:val="20"/>
                <w:szCs w:val="20"/>
              </w:rPr>
            </w:pPr>
            <w:r w:rsidRPr="00134B0D">
              <w:rPr>
                <w:rFonts w:ascii="PT Astra Serif" w:hAnsi="PT Astra Serif"/>
                <w:sz w:val="20"/>
                <w:szCs w:val="20"/>
              </w:rPr>
              <w:t xml:space="preserve">№ </w:t>
            </w:r>
            <w:proofErr w:type="spellStart"/>
            <w:proofErr w:type="gramStart"/>
            <w:r w:rsidRPr="00134B0D">
              <w:rPr>
                <w:rFonts w:ascii="PT Astra Serif" w:hAnsi="PT Astra Serif"/>
                <w:sz w:val="20"/>
                <w:szCs w:val="20"/>
              </w:rPr>
              <w:t>п</w:t>
            </w:r>
            <w:proofErr w:type="spellEnd"/>
            <w:proofErr w:type="gramEnd"/>
            <w:r w:rsidRPr="00134B0D">
              <w:rPr>
                <w:rFonts w:ascii="PT Astra Serif" w:hAnsi="PT Astra Serif"/>
                <w:sz w:val="20"/>
                <w:szCs w:val="20"/>
              </w:rPr>
              <w:t>/</w:t>
            </w:r>
            <w:proofErr w:type="spellStart"/>
            <w:r w:rsidRPr="00134B0D">
              <w:rPr>
                <w:rFonts w:ascii="PT Astra Serif" w:hAnsi="PT Astra Serif"/>
                <w:sz w:val="20"/>
                <w:szCs w:val="20"/>
              </w:rPr>
              <w:t>п</w:t>
            </w:r>
            <w:proofErr w:type="spellEnd"/>
          </w:p>
        </w:tc>
        <w:tc>
          <w:tcPr>
            <w:tcW w:w="531" w:type="pct"/>
            <w:vAlign w:val="center"/>
          </w:tcPr>
          <w:p w:rsidR="00E242E3" w:rsidRPr="00134B0D" w:rsidRDefault="00E242E3" w:rsidP="009A4C57">
            <w:pPr>
              <w:pStyle w:val="af9"/>
              <w:spacing w:after="0" w:line="240" w:lineRule="auto"/>
              <w:rPr>
                <w:rFonts w:ascii="PT Astra Serif" w:hAnsi="PT Astra Serif"/>
                <w:sz w:val="20"/>
                <w:szCs w:val="20"/>
              </w:rPr>
            </w:pPr>
            <w:r w:rsidRPr="00134B0D">
              <w:rPr>
                <w:rFonts w:ascii="PT Astra Serif" w:hAnsi="PT Astra Serif"/>
                <w:sz w:val="20"/>
                <w:szCs w:val="20"/>
              </w:rPr>
              <w:t xml:space="preserve">Требование </w:t>
            </w:r>
          </w:p>
        </w:tc>
        <w:tc>
          <w:tcPr>
            <w:tcW w:w="4009" w:type="pct"/>
            <w:vAlign w:val="center"/>
          </w:tcPr>
          <w:p w:rsidR="00E242E3" w:rsidRPr="00134B0D" w:rsidRDefault="00E242E3" w:rsidP="009A4C57">
            <w:pPr>
              <w:pStyle w:val="af9"/>
              <w:spacing w:after="0" w:line="240" w:lineRule="auto"/>
              <w:rPr>
                <w:rFonts w:ascii="PT Astra Serif" w:hAnsi="PT Astra Serif"/>
                <w:sz w:val="20"/>
                <w:szCs w:val="20"/>
              </w:rPr>
            </w:pPr>
            <w:r w:rsidRPr="00134B0D">
              <w:rPr>
                <w:rFonts w:ascii="PT Astra Serif" w:hAnsi="PT Astra Serif"/>
                <w:sz w:val="20"/>
                <w:szCs w:val="20"/>
              </w:rPr>
              <w:t>Описание требований</w:t>
            </w:r>
          </w:p>
        </w:tc>
      </w:tr>
      <w:tr w:rsidR="00E242E3" w:rsidRPr="00134B0D" w:rsidTr="00C31D53">
        <w:trPr>
          <w:trHeight w:val="20"/>
        </w:trPr>
        <w:tc>
          <w:tcPr>
            <w:tcW w:w="459" w:type="pct"/>
          </w:tcPr>
          <w:p w:rsidR="00E242E3" w:rsidRPr="00134B0D" w:rsidRDefault="00E242E3" w:rsidP="009A4C57">
            <w:pPr>
              <w:pStyle w:val="afb"/>
              <w:numPr>
                <w:ilvl w:val="0"/>
                <w:numId w:val="20"/>
              </w:numPr>
              <w:spacing w:after="0"/>
              <w:ind w:left="72" w:firstLine="61"/>
              <w:rPr>
                <w:rFonts w:ascii="PT Astra Serif" w:hAnsi="PT Astra Serif"/>
                <w:sz w:val="20"/>
                <w:szCs w:val="20"/>
              </w:rPr>
            </w:pPr>
          </w:p>
        </w:tc>
        <w:tc>
          <w:tcPr>
            <w:tcW w:w="531" w:type="pct"/>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 xml:space="preserve">Функция управления содержимым </w:t>
            </w:r>
            <w:r w:rsidRPr="00134B0D">
              <w:rPr>
                <w:rFonts w:ascii="PT Astra Serif" w:hAnsi="PT Astra Serif"/>
                <w:sz w:val="20"/>
                <w:szCs w:val="20"/>
              </w:rPr>
              <w:lastRenderedPageBreak/>
              <w:t>портала «Открытый бюджет Ульяновской области»</w:t>
            </w:r>
          </w:p>
        </w:tc>
        <w:tc>
          <w:tcPr>
            <w:tcW w:w="4009" w:type="pct"/>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lastRenderedPageBreak/>
              <w:t>В рамках функционирования Портала должно быть обеспечено выполнение следующих требований:</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xml:space="preserve">- возможность добавлять различные категории материалов: новости, документы; </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xml:space="preserve">- наполнение информацией в режиме визуального редактора, обеспечивающего возможность пользователю, не имеющему специальных знаний в части HTML-кода, </w:t>
            </w:r>
            <w:r w:rsidRPr="00134B0D">
              <w:rPr>
                <w:rFonts w:ascii="PT Astra Serif" w:hAnsi="PT Astra Serif" w:cs="Times New Roman"/>
                <w:sz w:val="20"/>
                <w:szCs w:val="20"/>
              </w:rPr>
              <w:lastRenderedPageBreak/>
              <w:t>вводить и форматировать текст, а так же добавлять другие типы данных;</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xml:space="preserve">- возможность прикреплять к материалам различные типы данных: текстовые и иные документы, изображения, фото, </w:t>
            </w:r>
            <w:proofErr w:type="spellStart"/>
            <w:r w:rsidRPr="00134B0D">
              <w:rPr>
                <w:rFonts w:ascii="PT Astra Serif" w:hAnsi="PT Astra Serif" w:cs="Times New Roman"/>
                <w:sz w:val="20"/>
                <w:szCs w:val="20"/>
              </w:rPr>
              <w:t>видеофайлы</w:t>
            </w:r>
            <w:proofErr w:type="spellEnd"/>
            <w:r w:rsidRPr="00134B0D">
              <w:rPr>
                <w:rFonts w:ascii="PT Astra Serif" w:hAnsi="PT Astra Serif" w:cs="Times New Roman"/>
                <w:sz w:val="20"/>
                <w:szCs w:val="20"/>
              </w:rPr>
              <w:t>;</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xml:space="preserve">- организация совместного процесса создания, редактирования и управления </w:t>
            </w:r>
            <w:proofErr w:type="spellStart"/>
            <w:r w:rsidRPr="00134B0D">
              <w:rPr>
                <w:rFonts w:ascii="PT Astra Serif" w:hAnsi="PT Astra Serif" w:cs="Times New Roman"/>
                <w:sz w:val="20"/>
                <w:szCs w:val="20"/>
              </w:rPr>
              <w:t>контентом</w:t>
            </w:r>
            <w:proofErr w:type="spellEnd"/>
            <w:r w:rsidRPr="00134B0D">
              <w:rPr>
                <w:rFonts w:ascii="PT Astra Serif" w:hAnsi="PT Astra Serif" w:cs="Times New Roman"/>
                <w:sz w:val="20"/>
                <w:szCs w:val="20"/>
              </w:rPr>
              <w:t xml:space="preserve"> (содержимым);</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обеспечение безопасности информации при помощи разграничения прав доступа к различным видам информации для пользователей и групп, возможность разграничить права на просмотр и редактирование определенных материалов, содержащихся в прикладной программе, для определенных пользователей и групп;</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возможность управления этапами жизненного цикла материалов (создание, публикация, снятие с публикации, пометка к удалению, удаление);</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возможность хранения устаревших материалов в архиве, управления архивом;</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возможность категоризации материалов;</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реализацию средств навигации по материалам в виде меню, каталогов, навигационных цепочек, перекрестных ссылок;</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возможность публикации в отдельных страницах раздела части содержимого на различных языках;</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возможность добавления описаний и ключевых слов для каждого материала для повышения рейтинга в поисковых системах;</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формирование облака тегов по ключевым словам;</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возможность установить сроки начала и окончания публикации определенных материалов и информационных модулей;</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возможность приема различных видов информации (новостей, статей, ссылок) от удаленных авторов при наличии соответствующих прав;</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возможность для пользователя добавления аналитических отчетов или иных материалов в список избранного.</w:t>
            </w:r>
          </w:p>
        </w:tc>
      </w:tr>
      <w:tr w:rsidR="00E242E3" w:rsidRPr="00134B0D" w:rsidTr="00C31D53">
        <w:trPr>
          <w:trHeight w:val="20"/>
        </w:trPr>
        <w:tc>
          <w:tcPr>
            <w:tcW w:w="459" w:type="pct"/>
          </w:tcPr>
          <w:p w:rsidR="00E242E3" w:rsidRPr="00134B0D" w:rsidRDefault="00E242E3" w:rsidP="009A4C57">
            <w:pPr>
              <w:pStyle w:val="afb"/>
              <w:numPr>
                <w:ilvl w:val="0"/>
                <w:numId w:val="20"/>
              </w:numPr>
              <w:spacing w:after="0"/>
              <w:ind w:left="72" w:firstLine="61"/>
              <w:rPr>
                <w:rFonts w:ascii="PT Astra Serif" w:hAnsi="PT Astra Serif"/>
                <w:sz w:val="20"/>
                <w:szCs w:val="20"/>
              </w:rPr>
            </w:pPr>
          </w:p>
        </w:tc>
        <w:tc>
          <w:tcPr>
            <w:tcW w:w="531" w:type="pct"/>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Обеспечение возможности ввода и загрузки исходных данных</w:t>
            </w:r>
          </w:p>
        </w:tc>
        <w:tc>
          <w:tcPr>
            <w:tcW w:w="4009" w:type="pct"/>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В рамках функционирования Портала должна корректно работать загрузка исходных данных части:</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информация по прогнозу социально-экономического развития Ульяновской области на очередной финансовый год и плановый период;</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информация по основным показателям проекта бюджета, закона о бюджете и его уточнениям (доходы, расходы, источники финансирования дефицита бюджета) на очередной финансовый год;</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сведения по прогнозу государственного долга;</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бюджетной отчетности в соответствии с приказом МФ РФ от 28 декабря 2010 г. №191н (формы 0503317, 0503387, 0503127);</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бюджетной отчетности в соответствии с приказом Министерства финансов РФ от 28 декабря 2010 г. №191н (0503169, 0503369);</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бухгалтерской отчетности государственных (муниципальных) бюджетных и автономных учреждений в соответствии с приказом Министерства финансов РФ от 25 марта 2011 г. №33н (0503769);</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по объемам государственного долга субъектов РФ и общей суммы долга МО, публикуемые на официальном сайте МФ РФ;</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по объему муниципального долга в разрезе МО;</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сведения по областной адресной программе Ульяновской области;</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информация о расходах, областного бюджета Ульяновской области с учетом интересов целевых групп;</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ежемесячные отчеты об исполнении бюджетов субъектов РФ, размещаемые на сайте федерального казначейства РФ;</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Федеральной службы государственной статистики</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результаты рейтинга субъектов РФ по уровню открытости бюджетных данных;</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информация, предоставляемая в соответствии с Приказом МФ РФ № 65н, ФНС РФ № ММ-3-1/295@ от 30.06.2008;</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нормативы отчисления доходов во все уровни бюджета, в том числе дифференцированные нормативы отчислений для разных МО;</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ФНС о налоговой базе и структуре начислений по местным налогам (форма 5-МН);</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ФНС о налоговой базе и структуре начислений по налогу на прибыль организаций, зачисляемому в бюджет субъекта РФ (форма 5-ПМ);</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xml:space="preserve">- данные ФНС о налоговой базе и структуре начислений по налогу на имущество </w:t>
            </w:r>
            <w:r w:rsidRPr="00134B0D">
              <w:rPr>
                <w:rFonts w:ascii="PT Astra Serif" w:hAnsi="PT Astra Serif" w:cs="Times New Roman"/>
                <w:sz w:val="20"/>
                <w:szCs w:val="20"/>
              </w:rPr>
              <w:lastRenderedPageBreak/>
              <w:t>организаций (форма 5-НИО);</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ФНС о структуре начислений по транспортному налогу (форма 5-ТН);</w:t>
            </w:r>
          </w:p>
          <w:p w:rsidR="00E242E3" w:rsidRPr="00134B0D" w:rsidRDefault="00E242E3" w:rsidP="009A4C57">
            <w:pPr>
              <w:pStyle w:val="20"/>
              <w:numPr>
                <w:ilvl w:val="0"/>
                <w:numId w:val="0"/>
              </w:numPr>
              <w:spacing w:after="0" w:line="240" w:lineRule="auto"/>
              <w:jc w:val="both"/>
              <w:rPr>
                <w:rFonts w:ascii="PT Astra Serif" w:hAnsi="PT Astra Serif" w:cs="Times New Roman"/>
                <w:sz w:val="20"/>
                <w:szCs w:val="20"/>
              </w:rPr>
            </w:pPr>
            <w:r w:rsidRPr="00134B0D">
              <w:rPr>
                <w:rFonts w:ascii="PT Astra Serif" w:hAnsi="PT Astra Serif" w:cs="Times New Roman"/>
                <w:sz w:val="20"/>
                <w:szCs w:val="20"/>
              </w:rPr>
              <w:t>- данные СМЭВ по виду сведений «Предоставление сведений о распределении ЕНП».</w:t>
            </w:r>
          </w:p>
        </w:tc>
      </w:tr>
      <w:tr w:rsidR="00E242E3" w:rsidRPr="00134B0D" w:rsidTr="00C31D53">
        <w:trPr>
          <w:trHeight w:val="20"/>
        </w:trPr>
        <w:tc>
          <w:tcPr>
            <w:tcW w:w="459" w:type="pct"/>
          </w:tcPr>
          <w:p w:rsidR="00E242E3" w:rsidRPr="00134B0D" w:rsidRDefault="00E242E3" w:rsidP="009A4C57">
            <w:pPr>
              <w:pStyle w:val="afb"/>
              <w:numPr>
                <w:ilvl w:val="0"/>
                <w:numId w:val="20"/>
              </w:numPr>
              <w:spacing w:after="0"/>
              <w:ind w:left="72" w:firstLine="61"/>
              <w:rPr>
                <w:rFonts w:ascii="PT Astra Serif" w:hAnsi="PT Astra Serif"/>
                <w:sz w:val="20"/>
                <w:szCs w:val="20"/>
              </w:rPr>
            </w:pPr>
          </w:p>
        </w:tc>
        <w:tc>
          <w:tcPr>
            <w:tcW w:w="531" w:type="pct"/>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Обеспечение работоспособности сервисов Портала</w:t>
            </w:r>
          </w:p>
        </w:tc>
        <w:tc>
          <w:tcPr>
            <w:tcW w:w="4009" w:type="pct"/>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Должна быть обеспечена работоспособность сервисов Портала:</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«Форум»;</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«Опросы»;</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«Обращения граждан»;</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«Открытые данные»;</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«Конструктор данных».</w:t>
            </w:r>
          </w:p>
        </w:tc>
      </w:tr>
      <w:tr w:rsidR="00E242E3" w:rsidRPr="00134B0D" w:rsidTr="00C31D53">
        <w:trPr>
          <w:trHeight w:val="20"/>
        </w:trPr>
        <w:tc>
          <w:tcPr>
            <w:tcW w:w="459" w:type="pct"/>
          </w:tcPr>
          <w:p w:rsidR="00E242E3" w:rsidRPr="00134B0D" w:rsidRDefault="00E242E3" w:rsidP="009A4C57">
            <w:pPr>
              <w:pStyle w:val="afb"/>
              <w:numPr>
                <w:ilvl w:val="0"/>
                <w:numId w:val="20"/>
              </w:numPr>
              <w:spacing w:after="0"/>
              <w:ind w:left="72" w:firstLine="61"/>
              <w:rPr>
                <w:rFonts w:ascii="PT Astra Serif" w:hAnsi="PT Astra Serif"/>
                <w:sz w:val="20"/>
                <w:szCs w:val="20"/>
              </w:rPr>
            </w:pPr>
          </w:p>
        </w:tc>
        <w:tc>
          <w:tcPr>
            <w:tcW w:w="531" w:type="pct"/>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Функционирование аналитических отчетов Портала</w:t>
            </w:r>
          </w:p>
        </w:tc>
        <w:tc>
          <w:tcPr>
            <w:tcW w:w="4009" w:type="pct"/>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Должно обеспечиваться корректное функционирование аналитической отчетности Портала:</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отчет «Основные показатели социально-экономического развития»;</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раздел «Основные параметры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«Основные параметры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«Доходы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«Расходы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«Прогноз объема государственного долга»</w:t>
            </w:r>
          </w:p>
          <w:p w:rsidR="00E242E3" w:rsidRPr="00134B0D" w:rsidRDefault="00E242E3" w:rsidP="009A4C57">
            <w:pPr>
              <w:pStyle w:val="20"/>
              <w:numPr>
                <w:ilvl w:val="0"/>
                <w:numId w:val="21"/>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раздел «Исполнение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«Основные характеристики»;</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«Доходы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«Расходы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«Источники финансирования дефицита бюджета»;</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отчет «Сведения о межбюджетных отношениях»;</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отчет «</w:t>
            </w:r>
            <w:r w:rsidRPr="00134B0D">
              <w:rPr>
                <w:rFonts w:ascii="PT Astra Serif" w:hAnsi="PT Astra Serif" w:cs="Times New Roman"/>
                <w:color w:val="000000"/>
                <w:sz w:val="20"/>
                <w:szCs w:val="20"/>
              </w:rPr>
              <w:t>Сводная информация об исполнении местных бюджетов</w:t>
            </w:r>
            <w:r w:rsidRPr="00134B0D">
              <w:rPr>
                <w:rFonts w:ascii="PT Astra Serif" w:hAnsi="PT Astra Serif" w:cs="Times New Roman"/>
                <w:sz w:val="20"/>
                <w:szCs w:val="20"/>
              </w:rPr>
              <w:t>»;</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отчет «Расходы в разрезе целевых групп»;</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отчет «Сведения о государственных программах»;</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xml:space="preserve">- отчет «Областная адресная инвестиционная программа»; </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отчет «Сведения об общественно-значимых объектах»;</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отчет «Паспорта ведомств»;</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отчет «Паспорта муниципальных образований»;</w:t>
            </w:r>
          </w:p>
          <w:p w:rsidR="00E242E3" w:rsidRPr="00134B0D" w:rsidRDefault="00E242E3" w:rsidP="009A4C57">
            <w:pPr>
              <w:pStyle w:val="20"/>
              <w:numPr>
                <w:ilvl w:val="0"/>
                <w:numId w:val="22"/>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раздел «Анализ налоговой отчетности»:</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«Поступления налоговых платежей»;</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«Детализация поступлений налоговых платежей»;</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«Недоимка по налогам»;</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«Детализация недоимки по налогам»;</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«Предоставленные налоговые льготы»;</w:t>
            </w:r>
          </w:p>
          <w:p w:rsidR="00E242E3" w:rsidRPr="00134B0D" w:rsidRDefault="00E242E3" w:rsidP="009A4C57">
            <w:pPr>
              <w:pStyle w:val="20"/>
              <w:numPr>
                <w:ilvl w:val="0"/>
                <w:numId w:val="23"/>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отчет «Анализ состояния дебиторской и кредиторской задолженности»;</w:t>
            </w:r>
          </w:p>
          <w:p w:rsidR="00E242E3" w:rsidRPr="00134B0D" w:rsidRDefault="00E242E3" w:rsidP="009A4C57">
            <w:pPr>
              <w:pStyle w:val="20"/>
              <w:numPr>
                <w:ilvl w:val="0"/>
                <w:numId w:val="23"/>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раздел «Анализ государственного и муниципального долга»: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«Долговая нагрузка»;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«Государственный и муниципальный долг»;</w:t>
            </w:r>
          </w:p>
          <w:p w:rsidR="00E242E3" w:rsidRPr="00134B0D" w:rsidRDefault="00E242E3" w:rsidP="009A4C57">
            <w:pPr>
              <w:pStyle w:val="20"/>
              <w:numPr>
                <w:ilvl w:val="0"/>
                <w:numId w:val="24"/>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раздел «Формирование финансового паспорта»: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«Финансовый паспорт»;</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отчет «Доходы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lang w:eastAsia="ru-RU"/>
              </w:rPr>
            </w:pPr>
            <w:r w:rsidRPr="00134B0D">
              <w:rPr>
                <w:rFonts w:ascii="PT Astra Serif" w:hAnsi="PT Astra Serif" w:cs="Times New Roman"/>
                <w:sz w:val="20"/>
                <w:szCs w:val="20"/>
              </w:rPr>
              <w:t>отчет «Расходы бюджета»;</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lang w:eastAsia="ru-RU"/>
              </w:rPr>
            </w:pPr>
            <w:r w:rsidRPr="00134B0D">
              <w:rPr>
                <w:rFonts w:ascii="PT Astra Serif" w:hAnsi="PT Astra Serif" w:cs="Times New Roman"/>
                <w:sz w:val="20"/>
                <w:szCs w:val="20"/>
              </w:rPr>
              <w:t>отчет «Источники финансирования дефицита бюджета»;</w:t>
            </w:r>
          </w:p>
          <w:p w:rsidR="00E242E3" w:rsidRPr="00134B0D" w:rsidRDefault="00E242E3" w:rsidP="009A4C57">
            <w:pPr>
              <w:pStyle w:val="20"/>
              <w:numPr>
                <w:ilvl w:val="0"/>
                <w:numId w:val="25"/>
              </w:numPr>
              <w:spacing w:after="0" w:line="240" w:lineRule="auto"/>
              <w:ind w:left="0"/>
              <w:contextualSpacing w:val="0"/>
              <w:jc w:val="both"/>
              <w:rPr>
                <w:rFonts w:ascii="PT Astra Serif" w:hAnsi="PT Astra Serif" w:cs="Times New Roman"/>
                <w:sz w:val="20"/>
                <w:szCs w:val="20"/>
              </w:rPr>
            </w:pPr>
            <w:r w:rsidRPr="00134B0D">
              <w:rPr>
                <w:rFonts w:ascii="PT Astra Serif" w:hAnsi="PT Astra Serif" w:cs="Times New Roman"/>
                <w:sz w:val="20"/>
                <w:szCs w:val="20"/>
              </w:rPr>
              <w:t>- раздел «Рейтинг Ульяновской области»:</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lang w:eastAsia="ru-RU"/>
              </w:rPr>
            </w:pPr>
            <w:r w:rsidRPr="00134B0D">
              <w:rPr>
                <w:rFonts w:ascii="PT Astra Serif" w:hAnsi="PT Astra Serif" w:cs="Times New Roman"/>
                <w:sz w:val="20"/>
                <w:szCs w:val="20"/>
              </w:rPr>
              <w:t>отчет «Отдельные показатели исполнения бюджетов субъектов РФ»;</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lang w:eastAsia="ru-RU"/>
              </w:rPr>
            </w:pPr>
            <w:r w:rsidRPr="00134B0D">
              <w:rPr>
                <w:rFonts w:ascii="PT Astra Serif" w:hAnsi="PT Astra Serif" w:cs="Times New Roman"/>
                <w:sz w:val="20"/>
                <w:szCs w:val="20"/>
              </w:rPr>
              <w:t>отчет «Ежемесячный мониторинг социально-экономического развития»;</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lang w:eastAsia="ru-RU"/>
              </w:rPr>
            </w:pPr>
            <w:r w:rsidRPr="00134B0D">
              <w:rPr>
                <w:rFonts w:ascii="PT Astra Serif" w:hAnsi="PT Astra Serif" w:cs="Times New Roman"/>
                <w:sz w:val="20"/>
                <w:szCs w:val="20"/>
              </w:rPr>
              <w:t>отчет «Уровень открытости бюджетных данных».</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lang w:eastAsia="ru-RU"/>
              </w:rPr>
            </w:pPr>
            <w:r w:rsidRPr="00134B0D">
              <w:rPr>
                <w:rFonts w:ascii="PT Astra Serif" w:hAnsi="PT Astra Serif" w:cs="Times New Roman"/>
                <w:sz w:val="20"/>
                <w:szCs w:val="20"/>
              </w:rPr>
              <w:t>отчет «Оценка качества управления региональными финансами»</w:t>
            </w:r>
          </w:p>
        </w:tc>
      </w:tr>
      <w:tr w:rsidR="00E242E3" w:rsidRPr="00134B0D" w:rsidTr="00C31D53">
        <w:trPr>
          <w:cantSplit/>
          <w:trHeight w:val="20"/>
        </w:trPr>
        <w:tc>
          <w:tcPr>
            <w:tcW w:w="459" w:type="pct"/>
          </w:tcPr>
          <w:p w:rsidR="00E242E3" w:rsidRPr="00134B0D" w:rsidRDefault="00E242E3" w:rsidP="009A4C57">
            <w:pPr>
              <w:pStyle w:val="afb"/>
              <w:numPr>
                <w:ilvl w:val="0"/>
                <w:numId w:val="20"/>
              </w:numPr>
              <w:spacing w:after="0"/>
              <w:ind w:left="72" w:firstLine="61"/>
              <w:rPr>
                <w:rFonts w:ascii="PT Astra Serif" w:hAnsi="PT Astra Serif"/>
                <w:sz w:val="20"/>
                <w:szCs w:val="20"/>
              </w:rPr>
            </w:pPr>
          </w:p>
        </w:tc>
        <w:tc>
          <w:tcPr>
            <w:tcW w:w="531" w:type="pct"/>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Функционирование аналитических отчетов по виду сведений «Предоставление сведений о распределении ЕНП»</w:t>
            </w:r>
          </w:p>
        </w:tc>
        <w:tc>
          <w:tcPr>
            <w:tcW w:w="4009" w:type="pct"/>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xml:space="preserve">Должно обеспечиваться корректное функционирование аналитической отчетности по виду сведений «Предоставление сведений о распределении ЕНП» (для всех видов отчетов, в том числе размещенных в </w:t>
            </w:r>
            <w:proofErr w:type="spellStart"/>
            <w:r w:rsidRPr="00134B0D">
              <w:rPr>
                <w:rFonts w:ascii="PT Astra Serif" w:hAnsi="PT Astra Serif"/>
                <w:sz w:val="20"/>
                <w:szCs w:val="20"/>
              </w:rPr>
              <w:t>веб-интерфейсе</w:t>
            </w:r>
            <w:proofErr w:type="spellEnd"/>
            <w:r w:rsidRPr="00134B0D">
              <w:rPr>
                <w:rFonts w:ascii="PT Astra Serif" w:hAnsi="PT Astra Serif"/>
                <w:sz w:val="20"/>
                <w:szCs w:val="20"/>
              </w:rPr>
              <w:t xml:space="preserve"> Портала, предназначенном для ввода, сбора и согласования информации - </w:t>
            </w:r>
            <w:hyperlink r:id="rId9" w:history="1">
              <w:r w:rsidRPr="00134B0D">
                <w:rPr>
                  <w:rFonts w:ascii="PT Astra Serif" w:hAnsi="PT Astra Serif"/>
                  <w:sz w:val="20"/>
                  <w:szCs w:val="20"/>
                </w:rPr>
                <w:t>http://ufo.ulntc.ru:8010</w:t>
              </w:r>
            </w:hyperlink>
            <w:r w:rsidRPr="00134B0D">
              <w:rPr>
                <w:rFonts w:ascii="PT Astra Serif" w:hAnsi="PT Astra Serif"/>
                <w:sz w:val="20"/>
                <w:szCs w:val="20"/>
              </w:rPr>
              <w:t>):</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Поступления от организаций;</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Поступления с поквартальной разбивкой;</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Анализ поступлений крупных налогоплательщиков;</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Динамика поступлений в разрезе муниципальных образований;</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Поступления в разрезе кодов доходов;</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Выгрузка платежей по ИНН;</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Поступления от организаций помесячно;</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Сводный отчет по ИНН в разрезе кодов доходов;</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Анализ поступлений налогоплательщиков с динамикой за ряд лет в разрезе ОКВЭД;</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Анализ поступлений в консолидированный бюджет.</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xml:space="preserve">Для отчетов, размещенных в </w:t>
            </w:r>
            <w:proofErr w:type="spellStart"/>
            <w:r w:rsidRPr="00134B0D">
              <w:rPr>
                <w:rFonts w:ascii="PT Astra Serif" w:hAnsi="PT Astra Serif"/>
                <w:sz w:val="20"/>
                <w:szCs w:val="20"/>
              </w:rPr>
              <w:t>веб-интерфейсе</w:t>
            </w:r>
            <w:proofErr w:type="spellEnd"/>
            <w:r w:rsidRPr="00134B0D">
              <w:rPr>
                <w:rFonts w:ascii="PT Astra Serif" w:hAnsi="PT Astra Serif"/>
                <w:sz w:val="20"/>
                <w:szCs w:val="20"/>
              </w:rPr>
              <w:t xml:space="preserve"> Портала, предназначенном для ввода, сбора и согласования информации, должно быть обеспечено разграничение доступа для муниципальных образований Ульяновской области (МО должны быть доступны только те отчеты, для которых предусмотрен территориальный разрез данных). Настройка, добавление и удаление учетных записей муниципальных образований обеспечивается Исполнителем в рамках оказания услуг.</w:t>
            </w:r>
          </w:p>
        </w:tc>
      </w:tr>
      <w:tr w:rsidR="00E242E3" w:rsidRPr="00134B0D" w:rsidTr="00C31D53">
        <w:trPr>
          <w:trHeight w:val="20"/>
        </w:trPr>
        <w:tc>
          <w:tcPr>
            <w:tcW w:w="459" w:type="pct"/>
          </w:tcPr>
          <w:p w:rsidR="00E242E3" w:rsidRPr="00134B0D" w:rsidRDefault="00E242E3" w:rsidP="009A4C57">
            <w:pPr>
              <w:pStyle w:val="afb"/>
              <w:numPr>
                <w:ilvl w:val="0"/>
                <w:numId w:val="20"/>
              </w:numPr>
              <w:spacing w:after="0"/>
              <w:ind w:left="72" w:firstLine="61"/>
              <w:rPr>
                <w:rFonts w:ascii="PT Astra Serif" w:hAnsi="PT Astra Serif"/>
                <w:sz w:val="20"/>
                <w:szCs w:val="20"/>
              </w:rPr>
            </w:pPr>
          </w:p>
        </w:tc>
        <w:tc>
          <w:tcPr>
            <w:tcW w:w="531" w:type="pct"/>
          </w:tcPr>
          <w:p w:rsidR="00E242E3" w:rsidRPr="00134B0D" w:rsidRDefault="00E242E3" w:rsidP="009A4C57">
            <w:pPr>
              <w:pStyle w:val="afb"/>
              <w:spacing w:after="0"/>
              <w:rPr>
                <w:rFonts w:ascii="PT Astra Serif" w:hAnsi="PT Astra Serif"/>
                <w:sz w:val="20"/>
                <w:szCs w:val="20"/>
              </w:rPr>
            </w:pPr>
            <w:r w:rsidRPr="00134B0D">
              <w:rPr>
                <w:rFonts w:ascii="PT Astra Serif" w:hAnsi="PT Astra Serif"/>
                <w:sz w:val="20"/>
                <w:szCs w:val="20"/>
              </w:rPr>
              <w:t>Функционирование раздела «Проект поддержки местных инициатив»</w:t>
            </w:r>
          </w:p>
        </w:tc>
        <w:tc>
          <w:tcPr>
            <w:tcW w:w="4009" w:type="pct"/>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Должна обеспечиваться корректная работа функционала раздела «Проект поддержки местных инициатив», включающего:</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информационный раздел «Проект поддержки местных инициатив», обеспечивающий:</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 xml:space="preserve">публикацию информации по Проекту поддержки местных инициатив в доступной и понятной форме в виде </w:t>
            </w:r>
            <w:proofErr w:type="spellStart"/>
            <w:r w:rsidRPr="00134B0D">
              <w:rPr>
                <w:rFonts w:ascii="PT Astra Serif" w:hAnsi="PT Astra Serif" w:cs="Times New Roman"/>
                <w:sz w:val="20"/>
                <w:szCs w:val="20"/>
              </w:rPr>
              <w:t>инфографики</w:t>
            </w:r>
            <w:proofErr w:type="spellEnd"/>
            <w:r w:rsidRPr="00134B0D">
              <w:rPr>
                <w:rFonts w:ascii="PT Astra Serif" w:hAnsi="PT Astra Serif" w:cs="Times New Roman"/>
                <w:sz w:val="20"/>
                <w:szCs w:val="20"/>
              </w:rPr>
              <w:t xml:space="preserve"> и глоссария с основными понятиями;</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размещение новостных материалов;</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возможность размещения материалов и документов, фото;</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возможность публикации итоговой аналитики.</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механизм обработки заявок по проектам инициативного бюджетирования и формирования итоговой аналитики с оценками, обеспечивающий:</w:t>
            </w:r>
          </w:p>
          <w:p w:rsidR="00E242E3" w:rsidRPr="00134B0D" w:rsidRDefault="00E242E3" w:rsidP="009A4C57">
            <w:pPr>
              <w:pStyle w:val="ConsPlusNonformat"/>
              <w:numPr>
                <w:ilvl w:val="0"/>
                <w:numId w:val="21"/>
              </w:numPr>
              <w:ind w:left="548"/>
              <w:jc w:val="both"/>
              <w:rPr>
                <w:rFonts w:ascii="PT Astra Serif" w:hAnsi="PT Astra Serif" w:cs="Times New Roman"/>
              </w:rPr>
            </w:pPr>
            <w:r w:rsidRPr="00134B0D">
              <w:rPr>
                <w:rFonts w:ascii="PT Astra Serif" w:hAnsi="PT Astra Serif" w:cs="Times New Roman"/>
                <w:lang w:eastAsia="en-US"/>
              </w:rPr>
              <w:t>формирование заявок по установленной схеме;</w:t>
            </w:r>
          </w:p>
          <w:p w:rsidR="00E242E3" w:rsidRPr="00134B0D" w:rsidRDefault="00E242E3" w:rsidP="009A4C57">
            <w:pPr>
              <w:pStyle w:val="ConsPlusNonformat"/>
              <w:numPr>
                <w:ilvl w:val="0"/>
                <w:numId w:val="21"/>
              </w:numPr>
              <w:ind w:left="548"/>
              <w:jc w:val="both"/>
              <w:rPr>
                <w:rFonts w:ascii="PT Astra Serif" w:hAnsi="PT Astra Serif" w:cs="Times New Roman"/>
              </w:rPr>
            </w:pPr>
            <w:r w:rsidRPr="00134B0D">
              <w:rPr>
                <w:rFonts w:ascii="PT Astra Serif" w:hAnsi="PT Astra Serif" w:cs="Times New Roman"/>
                <w:lang w:eastAsia="en-US"/>
              </w:rPr>
              <w:t xml:space="preserve">возможность </w:t>
            </w:r>
            <w:proofErr w:type="spellStart"/>
            <w:r w:rsidRPr="00134B0D">
              <w:rPr>
                <w:rFonts w:ascii="PT Astra Serif" w:hAnsi="PT Astra Serif" w:cs="Times New Roman"/>
                <w:lang w:eastAsia="en-US"/>
              </w:rPr>
              <w:t>модерации</w:t>
            </w:r>
            <w:proofErr w:type="spellEnd"/>
            <w:r w:rsidRPr="00134B0D">
              <w:rPr>
                <w:rFonts w:ascii="PT Astra Serif" w:hAnsi="PT Astra Serif" w:cs="Times New Roman"/>
                <w:lang w:eastAsia="en-US"/>
              </w:rPr>
              <w:t xml:space="preserve"> заявок;</w:t>
            </w:r>
          </w:p>
          <w:p w:rsidR="00E242E3" w:rsidRPr="00134B0D" w:rsidRDefault="00E242E3" w:rsidP="009A4C57">
            <w:pPr>
              <w:pStyle w:val="ConsPlusNonformat"/>
              <w:numPr>
                <w:ilvl w:val="0"/>
                <w:numId w:val="21"/>
              </w:numPr>
              <w:ind w:left="548"/>
              <w:jc w:val="both"/>
              <w:rPr>
                <w:rFonts w:ascii="PT Astra Serif" w:hAnsi="PT Astra Serif" w:cs="Times New Roman"/>
              </w:rPr>
            </w:pPr>
            <w:r w:rsidRPr="00134B0D">
              <w:rPr>
                <w:rFonts w:ascii="PT Astra Serif" w:hAnsi="PT Astra Serif" w:cs="Times New Roman"/>
                <w:lang w:eastAsia="en-US"/>
              </w:rPr>
              <w:t>использование системы статусов заявок (в соответствии с установленным жизненным циклом заявок);</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применение ЭЦП при согласовании проектов местных инициатив муниципальными образованиями;</w:t>
            </w:r>
          </w:p>
          <w:p w:rsidR="00E242E3" w:rsidRPr="00134B0D" w:rsidRDefault="00E242E3" w:rsidP="009A4C57">
            <w:pPr>
              <w:pStyle w:val="ConsPlusNonformat"/>
              <w:numPr>
                <w:ilvl w:val="0"/>
                <w:numId w:val="21"/>
              </w:numPr>
              <w:ind w:left="548"/>
              <w:jc w:val="both"/>
              <w:rPr>
                <w:rFonts w:ascii="PT Astra Serif" w:hAnsi="PT Astra Serif" w:cs="Times New Roman"/>
              </w:rPr>
            </w:pPr>
            <w:r w:rsidRPr="00134B0D">
              <w:rPr>
                <w:rFonts w:ascii="PT Astra Serif" w:hAnsi="PT Astra Serif" w:cs="Times New Roman"/>
                <w:lang w:eastAsia="en-US"/>
              </w:rPr>
              <w:t>ведение персональных карточек заявок (с возможностью прикрепления различных типов материалов);</w:t>
            </w:r>
          </w:p>
          <w:p w:rsidR="00E242E3" w:rsidRPr="00134B0D" w:rsidRDefault="00E242E3" w:rsidP="009A4C57">
            <w:pPr>
              <w:pStyle w:val="ConsPlusNonformat"/>
              <w:numPr>
                <w:ilvl w:val="0"/>
                <w:numId w:val="21"/>
              </w:numPr>
              <w:ind w:left="548"/>
              <w:jc w:val="both"/>
              <w:rPr>
                <w:rFonts w:ascii="PT Astra Serif" w:hAnsi="PT Astra Serif" w:cs="Times New Roman"/>
              </w:rPr>
            </w:pPr>
            <w:r w:rsidRPr="00134B0D">
              <w:rPr>
                <w:rFonts w:ascii="PT Astra Serif" w:hAnsi="PT Astra Serif" w:cs="Times New Roman"/>
                <w:lang w:eastAsia="en-US"/>
              </w:rPr>
              <w:t>оценку и ранжирование заявок по критериям в соответствии с методикой отбора заявок в регионе;</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lang w:eastAsia="ru-RU"/>
              </w:rPr>
            </w:pPr>
            <w:r w:rsidRPr="00134B0D">
              <w:rPr>
                <w:rFonts w:ascii="PT Astra Serif" w:hAnsi="PT Astra Serif" w:cs="Times New Roman"/>
                <w:sz w:val="20"/>
                <w:szCs w:val="20"/>
              </w:rPr>
              <w:t>публикацию результатов рассмотрения заявок.</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интерактивную карту реализованных проектов, обеспечивающую публикацию сведений о результатах реализации проектов по поступившим заявкам в виде интерактивной карты с возможностью выбора МО и просмотра сведений и фото проектов, реализуемых на его территории.</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дополнительные функции раздела ППМИ и Портала, обеспечивающие:</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выгрузку документов заявки;</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оповещение об изменении статуса заявки;</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контроль комплектности документов заявки;</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помощь при заполнении заявки (проекта) в виде подсказок;</w:t>
            </w:r>
          </w:p>
          <w:p w:rsidR="00E242E3" w:rsidRPr="00134B0D" w:rsidRDefault="00E242E3" w:rsidP="009A4C57">
            <w:pPr>
              <w:pStyle w:val="20"/>
              <w:numPr>
                <w:ilvl w:val="0"/>
                <w:numId w:val="21"/>
              </w:numPr>
              <w:spacing w:after="0" w:line="240" w:lineRule="auto"/>
              <w:ind w:left="548"/>
              <w:contextualSpacing w:val="0"/>
              <w:jc w:val="both"/>
              <w:rPr>
                <w:rFonts w:ascii="PT Astra Serif" w:hAnsi="PT Astra Serif" w:cs="Times New Roman"/>
                <w:sz w:val="20"/>
                <w:szCs w:val="20"/>
              </w:rPr>
            </w:pPr>
            <w:r w:rsidRPr="00134B0D">
              <w:rPr>
                <w:rFonts w:ascii="PT Astra Serif" w:hAnsi="PT Astra Serif" w:cs="Times New Roman"/>
                <w:sz w:val="20"/>
                <w:szCs w:val="20"/>
              </w:rPr>
              <w:t>сбор отчетности о реализации проектов-победителей конкурсного отбора.</w:t>
            </w:r>
          </w:p>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В рамках оказания услуг должно обеспечиваться обновление и адаптация раздела «Проект поддержки местных инициатив» при изменении законодательства Ульяновской области в порядке, указанном в п.1.10 Технического задания.</w:t>
            </w:r>
          </w:p>
        </w:tc>
      </w:tr>
    </w:tbl>
    <w:p w:rsidR="00E242E3" w:rsidRPr="00134B0D" w:rsidRDefault="00E242E3" w:rsidP="009A4C57">
      <w:pPr>
        <w:pStyle w:val="21"/>
        <w:tabs>
          <w:tab w:val="left" w:pos="1134"/>
        </w:tabs>
        <w:spacing w:before="0" w:after="0" w:line="240" w:lineRule="auto"/>
        <w:jc w:val="both"/>
        <w:rPr>
          <w:rFonts w:ascii="PT Astra Serif" w:hAnsi="PT Astra Serif"/>
          <w:sz w:val="24"/>
          <w:szCs w:val="24"/>
        </w:rPr>
      </w:pPr>
      <w:bookmarkStart w:id="87" w:name="_Toc152558048"/>
      <w:bookmarkStart w:id="88" w:name="_Toc262824871"/>
      <w:bookmarkStart w:id="89" w:name="_Toc266973540"/>
      <w:bookmarkStart w:id="90" w:name="_Toc285635209"/>
      <w:bookmarkStart w:id="91" w:name="_Toc295920465"/>
      <w:bookmarkStart w:id="92" w:name="_Toc339970613"/>
      <w:r w:rsidRPr="00134B0D">
        <w:rPr>
          <w:rFonts w:ascii="PT Astra Serif" w:hAnsi="PT Astra Serif"/>
          <w:sz w:val="24"/>
          <w:szCs w:val="24"/>
        </w:rPr>
        <w:t>Требования к видам обеспечения</w:t>
      </w:r>
      <w:bookmarkEnd w:id="87"/>
      <w:bookmarkEnd w:id="88"/>
      <w:bookmarkEnd w:id="89"/>
      <w:bookmarkEnd w:id="90"/>
      <w:bookmarkEnd w:id="91"/>
      <w:bookmarkEnd w:id="92"/>
      <w:r w:rsidRPr="00134B0D">
        <w:rPr>
          <w:rFonts w:ascii="PT Astra Serif" w:hAnsi="PT Astra Serif"/>
          <w:sz w:val="24"/>
          <w:szCs w:val="24"/>
        </w:rPr>
        <w:t>.</w:t>
      </w:r>
    </w:p>
    <w:p w:rsidR="00E242E3" w:rsidRPr="00134B0D" w:rsidRDefault="00E242E3" w:rsidP="009A4C57">
      <w:pPr>
        <w:pStyle w:val="3"/>
        <w:tabs>
          <w:tab w:val="clear" w:pos="357"/>
          <w:tab w:val="left" w:pos="0"/>
        </w:tabs>
        <w:spacing w:before="0" w:after="0" w:line="240" w:lineRule="auto"/>
        <w:jc w:val="both"/>
        <w:rPr>
          <w:rFonts w:ascii="PT Astra Serif" w:hAnsi="PT Astra Serif"/>
          <w:sz w:val="24"/>
          <w:szCs w:val="24"/>
        </w:rPr>
      </w:pPr>
      <w:bookmarkStart w:id="93" w:name="_Toc234920967"/>
      <w:bookmarkStart w:id="94" w:name="_Toc240630310"/>
      <w:bookmarkStart w:id="95" w:name="_Toc262824875"/>
      <w:bookmarkStart w:id="96" w:name="_Toc266973543"/>
      <w:bookmarkStart w:id="97" w:name="_Toc285635212"/>
      <w:bookmarkStart w:id="98" w:name="_Toc295920468"/>
      <w:bookmarkStart w:id="99" w:name="_Toc339970616"/>
      <w:r w:rsidRPr="00134B0D">
        <w:rPr>
          <w:rFonts w:ascii="PT Astra Serif" w:hAnsi="PT Astra Serif"/>
          <w:sz w:val="24"/>
          <w:szCs w:val="24"/>
        </w:rPr>
        <w:t>Требования к программно-техническому обеспечению</w:t>
      </w:r>
      <w:bookmarkEnd w:id="93"/>
      <w:bookmarkEnd w:id="94"/>
      <w:bookmarkEnd w:id="95"/>
      <w:bookmarkEnd w:id="96"/>
      <w:bookmarkEnd w:id="97"/>
      <w:bookmarkEnd w:id="98"/>
      <w:bookmarkEnd w:id="99"/>
      <w:r w:rsidRPr="00134B0D">
        <w:rPr>
          <w:rFonts w:ascii="PT Astra Serif" w:hAnsi="PT Astra Serif"/>
          <w:sz w:val="24"/>
          <w:szCs w:val="24"/>
        </w:rPr>
        <w:t>.</w:t>
      </w:r>
    </w:p>
    <w:p w:rsidR="00E242E3" w:rsidRPr="00134B0D" w:rsidRDefault="00E242E3" w:rsidP="009A4C57">
      <w:pPr>
        <w:pStyle w:val="4"/>
        <w:tabs>
          <w:tab w:val="left" w:pos="0"/>
          <w:tab w:val="left" w:pos="1560"/>
        </w:tabs>
        <w:spacing w:before="0" w:after="0" w:line="240" w:lineRule="auto"/>
        <w:jc w:val="both"/>
        <w:rPr>
          <w:rFonts w:ascii="PT Astra Serif" w:hAnsi="PT Astra Serif"/>
          <w:sz w:val="24"/>
          <w:szCs w:val="24"/>
        </w:rPr>
      </w:pPr>
      <w:bookmarkStart w:id="100" w:name="_Toc147047984"/>
      <w:r w:rsidRPr="00134B0D">
        <w:rPr>
          <w:rFonts w:ascii="PT Astra Serif" w:hAnsi="PT Astra Serif"/>
          <w:sz w:val="24"/>
          <w:szCs w:val="24"/>
        </w:rPr>
        <w:lastRenderedPageBreak/>
        <w:t>Требования к контролю целостности данных</w:t>
      </w:r>
      <w:bookmarkEnd w:id="100"/>
      <w:r w:rsidRPr="00134B0D">
        <w:rPr>
          <w:rFonts w:ascii="PT Astra Serif" w:hAnsi="PT Astra Serif"/>
          <w:sz w:val="24"/>
          <w:szCs w:val="24"/>
        </w:rPr>
        <w:t>.</w:t>
      </w:r>
    </w:p>
    <w:p w:rsidR="00E242E3" w:rsidRPr="00134B0D" w:rsidRDefault="00E242E3" w:rsidP="009A4C57">
      <w:pPr>
        <w:spacing w:after="0" w:line="240" w:lineRule="auto"/>
        <w:jc w:val="both"/>
        <w:rPr>
          <w:rFonts w:ascii="PT Astra Serif" w:hAnsi="PT Astra Serif" w:cs="Times New Roman"/>
          <w:sz w:val="24"/>
          <w:szCs w:val="24"/>
        </w:rPr>
      </w:pPr>
      <w:r w:rsidRPr="00134B0D">
        <w:rPr>
          <w:rFonts w:ascii="PT Astra Serif" w:hAnsi="PT Astra Serif" w:cs="Times New Roman"/>
          <w:sz w:val="24"/>
          <w:szCs w:val="24"/>
        </w:rPr>
        <w:t>В рамках функционала Портала должны быть предусмотрены меры, обеспечивающие целостность данных в случае отказа программного обеспечения или аппаратных средств, исключая случаи физического уничтожения носителя или нарушения функциональности носителя, операционной системы или СУБД.</w:t>
      </w:r>
    </w:p>
    <w:p w:rsidR="00E242E3" w:rsidRPr="00134B0D" w:rsidRDefault="00E242E3" w:rsidP="009A4C57">
      <w:pPr>
        <w:spacing w:after="0" w:line="240" w:lineRule="auto"/>
        <w:jc w:val="both"/>
        <w:rPr>
          <w:rFonts w:ascii="PT Astra Serif" w:hAnsi="PT Astra Serif" w:cs="Times New Roman"/>
          <w:sz w:val="24"/>
          <w:szCs w:val="24"/>
        </w:rPr>
      </w:pPr>
      <w:r w:rsidRPr="00134B0D">
        <w:rPr>
          <w:rFonts w:ascii="PT Astra Serif" w:hAnsi="PT Astra Serif" w:cs="Times New Roman"/>
          <w:sz w:val="24"/>
          <w:szCs w:val="24"/>
        </w:rPr>
        <w:t>Необходимо обеспечить контроль целостности данных функционала Портала. В ходе загрузки необходимо обеспечить проверку:</w:t>
      </w:r>
    </w:p>
    <w:p w:rsidR="00E242E3" w:rsidRPr="00134B0D" w:rsidRDefault="00E242E3" w:rsidP="009A4C57">
      <w:pPr>
        <w:pStyle w:val="a0"/>
        <w:numPr>
          <w:ilvl w:val="0"/>
          <w:numId w:val="0"/>
        </w:numPr>
        <w:tabs>
          <w:tab w:val="left" w:pos="1560"/>
        </w:tabs>
        <w:spacing w:after="0" w:line="240" w:lineRule="auto"/>
        <w:ind w:left="709"/>
        <w:jc w:val="both"/>
        <w:rPr>
          <w:rFonts w:ascii="PT Astra Serif" w:hAnsi="PT Astra Serif"/>
          <w:sz w:val="24"/>
          <w:szCs w:val="24"/>
        </w:rPr>
      </w:pPr>
      <w:r w:rsidRPr="00134B0D">
        <w:rPr>
          <w:rFonts w:ascii="PT Astra Serif" w:hAnsi="PT Astra Serif"/>
          <w:sz w:val="24"/>
          <w:szCs w:val="24"/>
        </w:rPr>
        <w:t xml:space="preserve">- основных параметров реляционной базы данных; </w:t>
      </w:r>
    </w:p>
    <w:p w:rsidR="00E242E3" w:rsidRPr="00134B0D" w:rsidRDefault="00E242E3" w:rsidP="009A4C57">
      <w:pPr>
        <w:pStyle w:val="a0"/>
        <w:numPr>
          <w:ilvl w:val="0"/>
          <w:numId w:val="0"/>
        </w:numPr>
        <w:tabs>
          <w:tab w:val="left" w:pos="1560"/>
        </w:tabs>
        <w:spacing w:after="0" w:line="240" w:lineRule="auto"/>
        <w:ind w:left="709"/>
        <w:jc w:val="both"/>
        <w:rPr>
          <w:rFonts w:ascii="PT Astra Serif" w:hAnsi="PT Astra Serif"/>
          <w:sz w:val="24"/>
          <w:szCs w:val="24"/>
        </w:rPr>
      </w:pPr>
      <w:r w:rsidRPr="00134B0D">
        <w:rPr>
          <w:rFonts w:ascii="PT Astra Serif" w:hAnsi="PT Astra Serif"/>
          <w:sz w:val="24"/>
          <w:szCs w:val="24"/>
        </w:rPr>
        <w:t xml:space="preserve">- основных параметров многомерной базы данных; </w:t>
      </w:r>
    </w:p>
    <w:p w:rsidR="00E242E3" w:rsidRPr="00134B0D" w:rsidRDefault="00E242E3" w:rsidP="009A4C57">
      <w:pPr>
        <w:pStyle w:val="a0"/>
        <w:numPr>
          <w:ilvl w:val="0"/>
          <w:numId w:val="0"/>
        </w:numPr>
        <w:tabs>
          <w:tab w:val="left" w:pos="1560"/>
        </w:tabs>
        <w:spacing w:after="0" w:line="240" w:lineRule="auto"/>
        <w:ind w:left="709"/>
        <w:jc w:val="both"/>
        <w:rPr>
          <w:rFonts w:ascii="PT Astra Serif" w:hAnsi="PT Astra Serif"/>
          <w:sz w:val="24"/>
          <w:szCs w:val="24"/>
        </w:rPr>
      </w:pPr>
      <w:r w:rsidRPr="00134B0D">
        <w:rPr>
          <w:rFonts w:ascii="PT Astra Serif" w:hAnsi="PT Astra Serif"/>
          <w:sz w:val="24"/>
          <w:szCs w:val="24"/>
        </w:rPr>
        <w:t xml:space="preserve">- версии программных модулей; </w:t>
      </w:r>
    </w:p>
    <w:p w:rsidR="00E242E3" w:rsidRPr="00134B0D" w:rsidRDefault="00E242E3" w:rsidP="009A4C57">
      <w:pPr>
        <w:pStyle w:val="a0"/>
        <w:numPr>
          <w:ilvl w:val="0"/>
          <w:numId w:val="0"/>
        </w:numPr>
        <w:tabs>
          <w:tab w:val="left" w:pos="1560"/>
        </w:tabs>
        <w:spacing w:after="0" w:line="240" w:lineRule="auto"/>
        <w:ind w:left="709"/>
        <w:jc w:val="both"/>
        <w:rPr>
          <w:rFonts w:ascii="PT Astra Serif" w:hAnsi="PT Astra Serif"/>
          <w:sz w:val="24"/>
          <w:szCs w:val="24"/>
        </w:rPr>
      </w:pPr>
      <w:r w:rsidRPr="00134B0D">
        <w:rPr>
          <w:rFonts w:ascii="PT Astra Serif" w:hAnsi="PT Astra Serif"/>
          <w:sz w:val="24"/>
          <w:szCs w:val="24"/>
        </w:rPr>
        <w:t xml:space="preserve">- версии </w:t>
      </w:r>
      <w:proofErr w:type="spellStart"/>
      <w:r w:rsidRPr="00134B0D">
        <w:rPr>
          <w:rFonts w:ascii="PT Astra Serif" w:hAnsi="PT Astra Serif"/>
          <w:sz w:val="24"/>
          <w:szCs w:val="24"/>
        </w:rPr>
        <w:t>веб-сервисов</w:t>
      </w:r>
      <w:proofErr w:type="spellEnd"/>
      <w:r w:rsidRPr="00134B0D">
        <w:rPr>
          <w:rFonts w:ascii="PT Astra Serif" w:hAnsi="PT Astra Serif"/>
          <w:sz w:val="24"/>
          <w:szCs w:val="24"/>
        </w:rPr>
        <w:t>;</w:t>
      </w:r>
    </w:p>
    <w:p w:rsidR="00E242E3" w:rsidRPr="00134B0D" w:rsidRDefault="00E242E3" w:rsidP="009A4C57">
      <w:pPr>
        <w:pStyle w:val="a0"/>
        <w:numPr>
          <w:ilvl w:val="0"/>
          <w:numId w:val="0"/>
        </w:numPr>
        <w:tabs>
          <w:tab w:val="left" w:pos="1560"/>
        </w:tabs>
        <w:spacing w:after="0" w:line="240" w:lineRule="auto"/>
        <w:ind w:left="709"/>
        <w:jc w:val="both"/>
        <w:rPr>
          <w:rFonts w:ascii="PT Astra Serif" w:hAnsi="PT Astra Serif"/>
          <w:sz w:val="24"/>
          <w:szCs w:val="24"/>
        </w:rPr>
      </w:pPr>
      <w:r w:rsidRPr="00134B0D">
        <w:rPr>
          <w:rFonts w:ascii="PT Astra Serif" w:hAnsi="PT Astra Serif"/>
          <w:sz w:val="24"/>
          <w:szCs w:val="24"/>
        </w:rPr>
        <w:t xml:space="preserve">- версии </w:t>
      </w:r>
      <w:proofErr w:type="spellStart"/>
      <w:r w:rsidRPr="00134B0D">
        <w:rPr>
          <w:rFonts w:ascii="PT Astra Serif" w:hAnsi="PT Astra Serif"/>
          <w:sz w:val="24"/>
          <w:szCs w:val="24"/>
        </w:rPr>
        <w:t>репозитория</w:t>
      </w:r>
      <w:proofErr w:type="spellEnd"/>
      <w:r w:rsidRPr="00134B0D">
        <w:rPr>
          <w:rFonts w:ascii="PT Astra Serif" w:hAnsi="PT Astra Serif"/>
          <w:sz w:val="24"/>
          <w:szCs w:val="24"/>
        </w:rPr>
        <w:t xml:space="preserve"> метаданных Портала. </w:t>
      </w:r>
    </w:p>
    <w:p w:rsidR="00E242E3" w:rsidRPr="00134B0D" w:rsidRDefault="00E242E3" w:rsidP="009A4C57">
      <w:pPr>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В случае обнаружения критических ошибок и несоответствий запуск компонентов функционала Портала не должен производиться. Информация о возникших проблемах должна содержаться в протоколе ошибок Портала. Для восстановления данных в таких случаях должно быть предусмотрено  использование резервных копий.</w:t>
      </w:r>
      <w:bookmarkStart w:id="101" w:name="_Toc262824877"/>
      <w:bookmarkStart w:id="102" w:name="_Toc149392841"/>
      <w:bookmarkStart w:id="103" w:name="_Toc240629656"/>
      <w:bookmarkStart w:id="104" w:name="_Toc240630311"/>
    </w:p>
    <w:p w:rsidR="00E242E3" w:rsidRPr="00134B0D" w:rsidRDefault="00E242E3" w:rsidP="009A4C57">
      <w:pPr>
        <w:pStyle w:val="4"/>
        <w:tabs>
          <w:tab w:val="left" w:pos="1560"/>
        </w:tabs>
        <w:spacing w:before="0" w:after="0" w:line="240" w:lineRule="auto"/>
        <w:jc w:val="both"/>
        <w:rPr>
          <w:rFonts w:ascii="PT Astra Serif" w:hAnsi="PT Astra Serif"/>
          <w:sz w:val="24"/>
          <w:szCs w:val="24"/>
        </w:rPr>
      </w:pPr>
      <w:r w:rsidRPr="00134B0D">
        <w:rPr>
          <w:rFonts w:ascii="PT Astra Serif" w:hAnsi="PT Astra Serif"/>
          <w:sz w:val="24"/>
          <w:szCs w:val="24"/>
        </w:rPr>
        <w:t>Требования к комплексу технических средств.</w:t>
      </w:r>
    </w:p>
    <w:p w:rsidR="00E242E3" w:rsidRPr="00134B0D" w:rsidRDefault="00E242E3" w:rsidP="009A4C57">
      <w:pPr>
        <w:tabs>
          <w:tab w:val="left" w:pos="1843"/>
        </w:tabs>
        <w:spacing w:after="0" w:line="240" w:lineRule="auto"/>
        <w:jc w:val="both"/>
        <w:rPr>
          <w:rFonts w:ascii="PT Astra Serif" w:hAnsi="PT Astra Serif" w:cs="Times New Roman"/>
          <w:sz w:val="24"/>
          <w:szCs w:val="24"/>
        </w:rPr>
      </w:pPr>
      <w:r w:rsidRPr="00134B0D">
        <w:rPr>
          <w:rFonts w:ascii="PT Astra Serif" w:hAnsi="PT Astra Serif" w:cs="Times New Roman"/>
          <w:sz w:val="24"/>
          <w:szCs w:val="24"/>
        </w:rPr>
        <w:t xml:space="preserve">В рамках оказания услуг должен использоваться существующий комплекс технических средств, на котором функционирует Портал. Также не должно требоваться расширение текущих аппаратных ресурсов и приобретение дополнительного </w:t>
      </w:r>
      <w:proofErr w:type="gramStart"/>
      <w:r w:rsidRPr="00134B0D">
        <w:rPr>
          <w:rFonts w:ascii="PT Astra Serif" w:hAnsi="PT Astra Serif" w:cs="Times New Roman"/>
          <w:sz w:val="24"/>
          <w:szCs w:val="24"/>
        </w:rPr>
        <w:t>ПО</w:t>
      </w:r>
      <w:proofErr w:type="gramEnd"/>
      <w:r w:rsidRPr="00134B0D">
        <w:rPr>
          <w:rFonts w:ascii="PT Astra Serif" w:hAnsi="PT Astra Serif" w:cs="Times New Roman"/>
          <w:sz w:val="24"/>
          <w:szCs w:val="24"/>
        </w:rPr>
        <w:t xml:space="preserve"> </w:t>
      </w:r>
      <w:proofErr w:type="gramStart"/>
      <w:r w:rsidRPr="00134B0D">
        <w:rPr>
          <w:rFonts w:ascii="PT Astra Serif" w:hAnsi="PT Astra Serif" w:cs="Times New Roman"/>
          <w:sz w:val="24"/>
          <w:szCs w:val="24"/>
        </w:rPr>
        <w:t>для</w:t>
      </w:r>
      <w:proofErr w:type="gramEnd"/>
      <w:r w:rsidRPr="00134B0D">
        <w:rPr>
          <w:rFonts w:ascii="PT Astra Serif" w:hAnsi="PT Astra Serif" w:cs="Times New Roman"/>
          <w:sz w:val="24"/>
          <w:szCs w:val="24"/>
        </w:rPr>
        <w:t xml:space="preserve"> обеспечения функционирования Портала.</w:t>
      </w:r>
    </w:p>
    <w:p w:rsidR="00E242E3" w:rsidRPr="00134B0D" w:rsidRDefault="00E242E3" w:rsidP="009A4C57">
      <w:pPr>
        <w:pStyle w:val="4"/>
        <w:tabs>
          <w:tab w:val="left" w:pos="1560"/>
        </w:tabs>
        <w:spacing w:before="0" w:after="0" w:line="240" w:lineRule="auto"/>
        <w:jc w:val="both"/>
        <w:rPr>
          <w:rFonts w:ascii="PT Astra Serif" w:hAnsi="PT Astra Serif"/>
          <w:sz w:val="24"/>
          <w:szCs w:val="24"/>
        </w:rPr>
      </w:pPr>
      <w:r w:rsidRPr="00134B0D">
        <w:rPr>
          <w:rFonts w:ascii="PT Astra Serif" w:hAnsi="PT Astra Serif"/>
          <w:sz w:val="24"/>
          <w:szCs w:val="24"/>
        </w:rPr>
        <w:t xml:space="preserve">Требования к </w:t>
      </w:r>
      <w:bookmarkStart w:id="105" w:name="_Toc259100179"/>
      <w:r w:rsidRPr="00134B0D">
        <w:rPr>
          <w:rFonts w:ascii="PT Astra Serif" w:hAnsi="PT Astra Serif"/>
          <w:sz w:val="24"/>
          <w:szCs w:val="24"/>
        </w:rPr>
        <w:t>клиентскому оборудованию</w:t>
      </w:r>
      <w:bookmarkEnd w:id="101"/>
      <w:bookmarkEnd w:id="105"/>
      <w:r w:rsidRPr="00134B0D">
        <w:rPr>
          <w:rFonts w:ascii="PT Astra Serif" w:hAnsi="PT Astra Serif"/>
          <w:sz w:val="24"/>
          <w:szCs w:val="24"/>
        </w:rPr>
        <w:t xml:space="preserve"> для просмотра аналитических отчетов.</w:t>
      </w:r>
    </w:p>
    <w:p w:rsidR="00E242E3" w:rsidRPr="00134B0D" w:rsidRDefault="00E242E3" w:rsidP="009A4C57">
      <w:pPr>
        <w:spacing w:after="0" w:line="240" w:lineRule="auto"/>
        <w:jc w:val="both"/>
        <w:rPr>
          <w:rFonts w:ascii="PT Astra Serif" w:hAnsi="PT Astra Serif" w:cs="Times New Roman"/>
          <w:sz w:val="24"/>
          <w:szCs w:val="24"/>
        </w:rPr>
      </w:pPr>
      <w:r w:rsidRPr="00134B0D">
        <w:rPr>
          <w:rFonts w:ascii="PT Astra Serif" w:hAnsi="PT Astra Serif" w:cs="Times New Roman"/>
          <w:sz w:val="24"/>
          <w:szCs w:val="24"/>
        </w:rPr>
        <w:t xml:space="preserve">В качестве клиентского устройства для просмотра аналитических отчетов пользователи Портала должны иметь возможность использоваться персональный компьютер </w:t>
      </w:r>
      <w:bookmarkStart w:id="106" w:name="OLE_LINK1"/>
      <w:bookmarkStart w:id="107" w:name="OLE_LINK2"/>
      <w:r w:rsidRPr="00134B0D">
        <w:rPr>
          <w:rFonts w:ascii="PT Astra Serif" w:hAnsi="PT Astra Serif" w:cs="Times New Roman"/>
          <w:sz w:val="24"/>
          <w:szCs w:val="24"/>
        </w:rPr>
        <w:t xml:space="preserve">(ноутбук, </w:t>
      </w:r>
      <w:proofErr w:type="spellStart"/>
      <w:r w:rsidRPr="00134B0D">
        <w:rPr>
          <w:rFonts w:ascii="PT Astra Serif" w:hAnsi="PT Astra Serif" w:cs="Times New Roman"/>
          <w:sz w:val="24"/>
          <w:szCs w:val="24"/>
        </w:rPr>
        <w:t>нетбук</w:t>
      </w:r>
      <w:proofErr w:type="spellEnd"/>
      <w:r w:rsidRPr="00134B0D">
        <w:rPr>
          <w:rFonts w:ascii="PT Astra Serif" w:hAnsi="PT Astra Serif" w:cs="Times New Roman"/>
          <w:sz w:val="24"/>
          <w:szCs w:val="24"/>
        </w:rPr>
        <w:t xml:space="preserve">, </w:t>
      </w:r>
      <w:r w:rsidRPr="00134B0D">
        <w:rPr>
          <w:rFonts w:ascii="PT Astra Serif" w:hAnsi="PT Astra Serif" w:cs="Times New Roman"/>
          <w:sz w:val="24"/>
          <w:szCs w:val="24"/>
          <w:lang w:val="en-US"/>
        </w:rPr>
        <w:t>UMPC</w:t>
      </w:r>
      <w:r w:rsidRPr="00134B0D">
        <w:rPr>
          <w:rFonts w:ascii="PT Astra Serif" w:hAnsi="PT Astra Serif" w:cs="Times New Roman"/>
          <w:sz w:val="24"/>
          <w:szCs w:val="24"/>
        </w:rPr>
        <w:t xml:space="preserve">) </w:t>
      </w:r>
      <w:bookmarkEnd w:id="106"/>
      <w:bookmarkEnd w:id="107"/>
      <w:r w:rsidRPr="00134B0D">
        <w:rPr>
          <w:rFonts w:ascii="PT Astra Serif" w:hAnsi="PT Astra Serif" w:cs="Times New Roman"/>
          <w:sz w:val="24"/>
          <w:szCs w:val="24"/>
        </w:rPr>
        <w:t>или мобильное устройство.</w:t>
      </w:r>
    </w:p>
    <w:p w:rsidR="00E242E3" w:rsidRPr="00134B0D" w:rsidRDefault="00E242E3" w:rsidP="009A4C57">
      <w:pPr>
        <w:spacing w:after="0" w:line="240" w:lineRule="auto"/>
        <w:ind w:firstLine="708"/>
        <w:jc w:val="both"/>
        <w:rPr>
          <w:rFonts w:ascii="PT Astra Serif" w:hAnsi="PT Astra Serif" w:cs="Times New Roman"/>
          <w:sz w:val="24"/>
          <w:szCs w:val="24"/>
        </w:rPr>
      </w:pPr>
      <w:r w:rsidRPr="00134B0D">
        <w:rPr>
          <w:rFonts w:ascii="PT Astra Serif" w:hAnsi="PT Astra Serif" w:cs="Times New Roman"/>
          <w:sz w:val="24"/>
          <w:szCs w:val="24"/>
        </w:rPr>
        <w:t xml:space="preserve">Допустимые требования к персональному компьютеру (ноутбуку, </w:t>
      </w:r>
      <w:proofErr w:type="spellStart"/>
      <w:r w:rsidRPr="00134B0D">
        <w:rPr>
          <w:rFonts w:ascii="PT Astra Serif" w:hAnsi="PT Astra Serif" w:cs="Times New Roman"/>
          <w:sz w:val="24"/>
          <w:szCs w:val="24"/>
        </w:rPr>
        <w:t>нетбуку</w:t>
      </w:r>
      <w:proofErr w:type="spellEnd"/>
      <w:r w:rsidRPr="00134B0D">
        <w:rPr>
          <w:rFonts w:ascii="PT Astra Serif" w:hAnsi="PT Astra Serif" w:cs="Times New Roman"/>
          <w:sz w:val="24"/>
          <w:szCs w:val="24"/>
        </w:rPr>
        <w:t xml:space="preserve">, </w:t>
      </w:r>
      <w:r w:rsidRPr="00134B0D">
        <w:rPr>
          <w:rFonts w:ascii="PT Astra Serif" w:hAnsi="PT Astra Serif" w:cs="Times New Roman"/>
          <w:sz w:val="24"/>
          <w:szCs w:val="24"/>
          <w:lang w:val="en-US"/>
        </w:rPr>
        <w:t>UMPC</w:t>
      </w:r>
      <w:r w:rsidRPr="00134B0D">
        <w:rPr>
          <w:rFonts w:ascii="PT Astra Serif" w:hAnsi="PT Astra Serif" w:cs="Times New Roman"/>
          <w:sz w:val="24"/>
          <w:szCs w:val="24"/>
        </w:rPr>
        <w:t>):</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для получения качественной визуализации элементов сайта рекомендуется использовать следующие версии наиболее популярных браузеров </w:t>
      </w:r>
      <w:proofErr w:type="spellStart"/>
      <w:r w:rsidRPr="00134B0D">
        <w:rPr>
          <w:rFonts w:ascii="PT Astra Serif" w:hAnsi="PT Astra Serif"/>
          <w:sz w:val="24"/>
          <w:szCs w:val="24"/>
        </w:rPr>
        <w:t>Mozilla</w:t>
      </w:r>
      <w:proofErr w:type="spellEnd"/>
      <w:r w:rsidRPr="00134B0D">
        <w:rPr>
          <w:rFonts w:ascii="PT Astra Serif" w:hAnsi="PT Astra Serif"/>
          <w:sz w:val="24"/>
          <w:szCs w:val="24"/>
        </w:rPr>
        <w:t xml:space="preserve"> </w:t>
      </w:r>
      <w:proofErr w:type="spellStart"/>
      <w:r w:rsidRPr="00134B0D">
        <w:rPr>
          <w:rFonts w:ascii="PT Astra Serif" w:hAnsi="PT Astra Serif"/>
          <w:sz w:val="24"/>
          <w:szCs w:val="24"/>
        </w:rPr>
        <w:t>Firefox</w:t>
      </w:r>
      <w:proofErr w:type="spellEnd"/>
      <w:r w:rsidRPr="00134B0D">
        <w:rPr>
          <w:rFonts w:ascii="PT Astra Serif" w:hAnsi="PT Astra Serif"/>
          <w:sz w:val="24"/>
          <w:szCs w:val="24"/>
        </w:rPr>
        <w:t xml:space="preserve"> (версия 44.0 и выше) </w:t>
      </w:r>
      <w:proofErr w:type="spellStart"/>
      <w:r w:rsidRPr="00134B0D">
        <w:rPr>
          <w:rFonts w:ascii="PT Astra Serif" w:hAnsi="PT Astra Serif"/>
          <w:sz w:val="24"/>
          <w:szCs w:val="24"/>
        </w:rPr>
        <w:t>Google</w:t>
      </w:r>
      <w:proofErr w:type="spellEnd"/>
      <w:r w:rsidRPr="00134B0D">
        <w:rPr>
          <w:rFonts w:ascii="PT Astra Serif" w:hAnsi="PT Astra Serif"/>
          <w:sz w:val="24"/>
          <w:szCs w:val="24"/>
        </w:rPr>
        <w:t xml:space="preserve"> </w:t>
      </w:r>
      <w:proofErr w:type="spellStart"/>
      <w:r w:rsidRPr="00134B0D">
        <w:rPr>
          <w:rFonts w:ascii="PT Astra Serif" w:hAnsi="PT Astra Serif"/>
          <w:sz w:val="24"/>
          <w:szCs w:val="24"/>
        </w:rPr>
        <w:t>Chrome</w:t>
      </w:r>
      <w:proofErr w:type="spellEnd"/>
      <w:r w:rsidRPr="00134B0D">
        <w:rPr>
          <w:rFonts w:ascii="PT Astra Serif" w:hAnsi="PT Astra Serif"/>
          <w:sz w:val="24"/>
          <w:szCs w:val="24"/>
        </w:rPr>
        <w:t xml:space="preserve"> (версия 50.0 и выше) </w:t>
      </w:r>
      <w:proofErr w:type="spellStart"/>
      <w:r w:rsidRPr="00134B0D">
        <w:rPr>
          <w:rFonts w:ascii="PT Astra Serif" w:hAnsi="PT Astra Serif"/>
          <w:sz w:val="24"/>
          <w:szCs w:val="24"/>
        </w:rPr>
        <w:t>Microsoft</w:t>
      </w:r>
      <w:proofErr w:type="spellEnd"/>
      <w:r w:rsidRPr="00134B0D">
        <w:rPr>
          <w:rFonts w:ascii="PT Astra Serif" w:hAnsi="PT Astra Serif"/>
          <w:sz w:val="24"/>
          <w:szCs w:val="24"/>
        </w:rPr>
        <w:t xml:space="preserve"> </w:t>
      </w:r>
      <w:proofErr w:type="spellStart"/>
      <w:r w:rsidRPr="00134B0D">
        <w:rPr>
          <w:rFonts w:ascii="PT Astra Serif" w:hAnsi="PT Astra Serif"/>
          <w:sz w:val="24"/>
          <w:szCs w:val="24"/>
        </w:rPr>
        <w:t>Internet</w:t>
      </w:r>
      <w:proofErr w:type="spellEnd"/>
      <w:r w:rsidRPr="00134B0D">
        <w:rPr>
          <w:rFonts w:ascii="PT Astra Serif" w:hAnsi="PT Astra Serif"/>
          <w:sz w:val="24"/>
          <w:szCs w:val="24"/>
        </w:rPr>
        <w:t xml:space="preserve"> </w:t>
      </w:r>
      <w:proofErr w:type="spellStart"/>
      <w:r w:rsidRPr="00134B0D">
        <w:rPr>
          <w:rFonts w:ascii="PT Astra Serif" w:hAnsi="PT Astra Serif"/>
          <w:sz w:val="24"/>
          <w:szCs w:val="24"/>
        </w:rPr>
        <w:t>Explorer</w:t>
      </w:r>
      <w:proofErr w:type="spellEnd"/>
      <w:r w:rsidRPr="00134B0D">
        <w:rPr>
          <w:rFonts w:ascii="PT Astra Serif" w:hAnsi="PT Astra Serif"/>
          <w:sz w:val="24"/>
          <w:szCs w:val="24"/>
        </w:rPr>
        <w:t xml:space="preserve"> (версия 11) </w:t>
      </w:r>
      <w:proofErr w:type="spellStart"/>
      <w:r w:rsidRPr="00134B0D">
        <w:rPr>
          <w:rFonts w:ascii="PT Astra Serif" w:hAnsi="PT Astra Serif"/>
          <w:sz w:val="24"/>
          <w:szCs w:val="24"/>
        </w:rPr>
        <w:t>Microsoft</w:t>
      </w:r>
      <w:proofErr w:type="spellEnd"/>
      <w:r w:rsidRPr="00134B0D">
        <w:rPr>
          <w:rFonts w:ascii="PT Astra Serif" w:hAnsi="PT Astra Serif"/>
          <w:sz w:val="24"/>
          <w:szCs w:val="24"/>
        </w:rPr>
        <w:t xml:space="preserve"> </w:t>
      </w:r>
      <w:proofErr w:type="spellStart"/>
      <w:r w:rsidRPr="00134B0D">
        <w:rPr>
          <w:rFonts w:ascii="PT Astra Serif" w:hAnsi="PT Astra Serif"/>
          <w:sz w:val="24"/>
          <w:szCs w:val="24"/>
        </w:rPr>
        <w:t>Edge</w:t>
      </w:r>
      <w:proofErr w:type="spellEnd"/>
      <w:r w:rsidRPr="00134B0D">
        <w:rPr>
          <w:rFonts w:ascii="PT Astra Serif" w:hAnsi="PT Astra Serif"/>
          <w:sz w:val="24"/>
          <w:szCs w:val="24"/>
        </w:rPr>
        <w:t xml:space="preserve"> (версия 38);</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t xml:space="preserve">- разрешение выполнения </w:t>
      </w:r>
      <w:proofErr w:type="spellStart"/>
      <w:r w:rsidRPr="00134B0D">
        <w:rPr>
          <w:rFonts w:ascii="PT Astra Serif" w:hAnsi="PT Astra Serif"/>
          <w:sz w:val="24"/>
          <w:szCs w:val="24"/>
        </w:rPr>
        <w:t>скриптов</w:t>
      </w:r>
      <w:proofErr w:type="spellEnd"/>
      <w:r w:rsidRPr="00134B0D">
        <w:rPr>
          <w:rFonts w:ascii="PT Astra Serif" w:hAnsi="PT Astra Serif"/>
          <w:sz w:val="24"/>
          <w:szCs w:val="24"/>
        </w:rPr>
        <w:t xml:space="preserve"> </w:t>
      </w:r>
      <w:proofErr w:type="spellStart"/>
      <w:r w:rsidRPr="00134B0D">
        <w:rPr>
          <w:rFonts w:ascii="PT Astra Serif" w:hAnsi="PT Astra Serif"/>
          <w:sz w:val="24"/>
          <w:szCs w:val="24"/>
        </w:rPr>
        <w:t>Java</w:t>
      </w:r>
      <w:proofErr w:type="spellEnd"/>
      <w:r w:rsidRPr="00134B0D">
        <w:rPr>
          <w:rFonts w:ascii="PT Astra Serif" w:hAnsi="PT Astra Serif"/>
          <w:sz w:val="24"/>
          <w:szCs w:val="24"/>
        </w:rPr>
        <w:t xml:space="preserve"> </w:t>
      </w:r>
      <w:proofErr w:type="spellStart"/>
      <w:r w:rsidRPr="00134B0D">
        <w:rPr>
          <w:rFonts w:ascii="PT Astra Serif" w:hAnsi="PT Astra Serif"/>
          <w:sz w:val="24"/>
          <w:szCs w:val="24"/>
        </w:rPr>
        <w:t>Script</w:t>
      </w:r>
      <w:proofErr w:type="spellEnd"/>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t xml:space="preserve">- включение режима использования </w:t>
      </w:r>
      <w:proofErr w:type="spellStart"/>
      <w:r w:rsidRPr="00134B0D">
        <w:rPr>
          <w:rFonts w:ascii="PT Astra Serif" w:hAnsi="PT Astra Serif"/>
          <w:sz w:val="24"/>
          <w:szCs w:val="24"/>
        </w:rPr>
        <w:t>Cookie</w:t>
      </w:r>
      <w:proofErr w:type="spellEnd"/>
      <w:r w:rsidRPr="00134B0D">
        <w:rPr>
          <w:rFonts w:ascii="PT Astra Serif" w:hAnsi="PT Astra Serif"/>
          <w:sz w:val="24"/>
          <w:szCs w:val="24"/>
        </w:rPr>
        <w:t>;</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t>- наличие подключения к сети Интернет.</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t>- Допустимые требования к мобильным устройствам</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t xml:space="preserve">- мобильное устройство с установленной операционной системой </w:t>
      </w:r>
      <w:proofErr w:type="spellStart"/>
      <w:r w:rsidRPr="00134B0D">
        <w:rPr>
          <w:rFonts w:ascii="PT Astra Serif" w:hAnsi="PT Astra Serif"/>
          <w:sz w:val="24"/>
          <w:szCs w:val="24"/>
        </w:rPr>
        <w:t>Apple</w:t>
      </w:r>
      <w:proofErr w:type="spellEnd"/>
      <w:r w:rsidRPr="00134B0D">
        <w:rPr>
          <w:rFonts w:ascii="PT Astra Serif" w:hAnsi="PT Astra Serif"/>
          <w:sz w:val="24"/>
          <w:szCs w:val="24"/>
        </w:rPr>
        <w:t xml:space="preserve"> </w:t>
      </w:r>
      <w:proofErr w:type="spellStart"/>
      <w:r w:rsidRPr="00134B0D">
        <w:rPr>
          <w:rFonts w:ascii="PT Astra Serif" w:hAnsi="PT Astra Serif"/>
          <w:sz w:val="24"/>
          <w:szCs w:val="24"/>
        </w:rPr>
        <w:t>iOS</w:t>
      </w:r>
      <w:proofErr w:type="spellEnd"/>
      <w:r w:rsidRPr="00134B0D">
        <w:rPr>
          <w:rFonts w:ascii="PT Astra Serif" w:hAnsi="PT Astra Serif"/>
          <w:sz w:val="24"/>
          <w:szCs w:val="24"/>
        </w:rPr>
        <w:t xml:space="preserve"> версии 10 и выше; мобильное устройство с установленной операционной системой </w:t>
      </w:r>
      <w:proofErr w:type="spellStart"/>
      <w:r w:rsidRPr="00134B0D">
        <w:rPr>
          <w:rFonts w:ascii="PT Astra Serif" w:hAnsi="PT Astra Serif"/>
          <w:sz w:val="24"/>
          <w:szCs w:val="24"/>
        </w:rPr>
        <w:t>Android</w:t>
      </w:r>
      <w:proofErr w:type="spellEnd"/>
      <w:r w:rsidRPr="00134B0D">
        <w:rPr>
          <w:rFonts w:ascii="PT Astra Serif" w:hAnsi="PT Astra Serif"/>
          <w:sz w:val="24"/>
          <w:szCs w:val="24"/>
        </w:rPr>
        <w:t xml:space="preserve"> версии 6.0 и выше;</w:t>
      </w:r>
    </w:p>
    <w:p w:rsidR="00E242E3" w:rsidRPr="00134B0D" w:rsidRDefault="00E242E3" w:rsidP="009A4C57">
      <w:pPr>
        <w:pStyle w:val="a0"/>
        <w:numPr>
          <w:ilvl w:val="0"/>
          <w:numId w:val="0"/>
        </w:numPr>
        <w:tabs>
          <w:tab w:val="left" w:pos="1560"/>
        </w:tabs>
        <w:spacing w:after="0" w:line="240" w:lineRule="auto"/>
        <w:ind w:left="709"/>
        <w:rPr>
          <w:rFonts w:ascii="PT Astra Serif" w:hAnsi="PT Astra Serif"/>
          <w:sz w:val="24"/>
          <w:szCs w:val="24"/>
        </w:rPr>
      </w:pPr>
      <w:r w:rsidRPr="00134B0D">
        <w:rPr>
          <w:rFonts w:ascii="PT Astra Serif" w:hAnsi="PT Astra Serif"/>
          <w:sz w:val="24"/>
          <w:szCs w:val="24"/>
        </w:rPr>
        <w:t>- наличие подключения к сети Интернет.</w:t>
      </w:r>
    </w:p>
    <w:p w:rsidR="00E242E3" w:rsidRPr="00134B0D" w:rsidRDefault="00E242E3" w:rsidP="009A4C57">
      <w:pPr>
        <w:pStyle w:val="1"/>
        <w:tabs>
          <w:tab w:val="left" w:pos="851"/>
          <w:tab w:val="left" w:pos="1418"/>
        </w:tabs>
        <w:spacing w:before="0" w:after="0" w:line="240" w:lineRule="auto"/>
        <w:ind w:firstLine="709"/>
        <w:jc w:val="both"/>
        <w:rPr>
          <w:rFonts w:ascii="PT Astra Serif" w:hAnsi="PT Astra Serif"/>
          <w:sz w:val="24"/>
          <w:szCs w:val="24"/>
        </w:rPr>
      </w:pPr>
      <w:bookmarkStart w:id="108" w:name="_Toc339970618"/>
      <w:bookmarkStart w:id="109" w:name="_Toc285635213"/>
      <w:bookmarkStart w:id="110" w:name="_Toc295920470"/>
      <w:bookmarkEnd w:id="102"/>
      <w:bookmarkEnd w:id="103"/>
      <w:bookmarkEnd w:id="104"/>
      <w:r w:rsidRPr="00134B0D">
        <w:rPr>
          <w:rFonts w:ascii="PT Astra Serif" w:hAnsi="PT Astra Serif"/>
          <w:sz w:val="24"/>
          <w:szCs w:val="24"/>
        </w:rPr>
        <w:t>Требования к услугам по сопровождению Портала.</w:t>
      </w:r>
    </w:p>
    <w:p w:rsidR="00E242E3" w:rsidRPr="00134B0D" w:rsidRDefault="00E242E3" w:rsidP="009A4C57">
      <w:pPr>
        <w:pStyle w:val="21"/>
        <w:tabs>
          <w:tab w:val="left" w:pos="1134"/>
        </w:tabs>
        <w:spacing w:before="0" w:after="0" w:line="240" w:lineRule="auto"/>
        <w:rPr>
          <w:rFonts w:ascii="PT Astra Serif" w:hAnsi="PT Astra Serif"/>
          <w:sz w:val="24"/>
          <w:szCs w:val="24"/>
        </w:rPr>
      </w:pPr>
      <w:r w:rsidRPr="00134B0D">
        <w:rPr>
          <w:rFonts w:ascii="PT Astra Serif" w:hAnsi="PT Astra Serif"/>
          <w:sz w:val="24"/>
          <w:szCs w:val="24"/>
        </w:rPr>
        <w:t>Перечень оказываемых услуг.</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В рамках сопровождения Портала Исполнитель:</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проводит консультации сотрудников Заказчика по вопросам работы Портала и его функций;</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выполняет исправление выявленных недостатков, недоработок и ошибок в работе Портала;</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xml:space="preserve">- обеспечивает обновление и адаптацию раздела «Проект поддержки местных инициатив» при изменении законодательства Ульяновской области в срок не позднее, чем за 5 (пять) рабочих дней до даты вступления в силу НПА, обуславливающего необходимость обновления (при этом проект НПА, обуславливающего необходимость обновления, предоставляется Заказчиком в адрес Исполнителя не </w:t>
      </w:r>
      <w:proofErr w:type="gramStart"/>
      <w:r w:rsidRPr="00134B0D">
        <w:rPr>
          <w:rFonts w:ascii="PT Astra Serif" w:hAnsi="PT Astra Serif" w:cs="Times New Roman"/>
          <w:sz w:val="24"/>
          <w:szCs w:val="24"/>
        </w:rPr>
        <w:t>позднее</w:t>
      </w:r>
      <w:proofErr w:type="gramEnd"/>
      <w:r w:rsidRPr="00134B0D">
        <w:rPr>
          <w:rFonts w:ascii="PT Astra Serif" w:hAnsi="PT Astra Serif" w:cs="Times New Roman"/>
          <w:sz w:val="24"/>
          <w:szCs w:val="24"/>
        </w:rPr>
        <w:t xml:space="preserve"> чем за 25 (двадцать пять) рабочих дней до даты его вступления в силу).</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lastRenderedPageBreak/>
        <w:t>- осуществляет поставку пакетов обновлений в части:</w:t>
      </w:r>
    </w:p>
    <w:p w:rsidR="00E242E3" w:rsidRPr="00134B0D" w:rsidRDefault="00E242E3" w:rsidP="009A4C57">
      <w:pPr>
        <w:tabs>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справочников и классификаторов, регламентируемых законодательством РФ, в том числе бюджетной классификации РФ;</w:t>
      </w:r>
    </w:p>
    <w:p w:rsidR="00E242E3" w:rsidRPr="00134B0D" w:rsidRDefault="00E242E3" w:rsidP="009A4C57">
      <w:pPr>
        <w:tabs>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структуры базы данных и интерфейсов ввода, для ввода и хранения информации, регламентируемой законодательством РФ и Ульяновской области;</w:t>
      </w:r>
    </w:p>
    <w:p w:rsidR="00E242E3" w:rsidRPr="00134B0D" w:rsidRDefault="00E242E3" w:rsidP="009A4C57">
      <w:pPr>
        <w:tabs>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алгоритмов загрузки и обработки данных (перечень приведен в п.п. 2 «Обеспечение возможности ввода и загрузки исходных данных» Таблицы 1 Технического задания), в соответствии с требованиями законодательства РФ и Ульяновской области;</w:t>
      </w:r>
    </w:p>
    <w:p w:rsidR="00E242E3" w:rsidRPr="00134B0D" w:rsidRDefault="00E242E3" w:rsidP="009A4C57">
      <w:pPr>
        <w:tabs>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аналитических отчетных форм, порядок формирования (заполнения) которых регламентируется законодательством РФ и Ульяновской области.</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xml:space="preserve">Пакеты обновлений и исправления высылаются по электронной почте, или размещаются в защищенном облачном хранилище данных. Пакеты обновлений и исправления должны содержать все необходимые программные компоненты, подробное описание реализованных изменений и инструкцию по установке обновления с учетом СУБД, используемых у Заказчика. </w:t>
      </w:r>
      <w:proofErr w:type="gramStart"/>
      <w:r w:rsidRPr="00134B0D">
        <w:rPr>
          <w:rFonts w:ascii="PT Astra Serif" w:hAnsi="PT Astra Serif" w:cs="Times New Roman"/>
          <w:sz w:val="24"/>
          <w:szCs w:val="24"/>
        </w:rPr>
        <w:t>Описание обновления должно содержать реквизиты самого обновления (дата, номер, наименование, подсистема), основной текст обновления, а также, по необходимости, рисунки, таблицы, ссылки.</w:t>
      </w:r>
      <w:proofErr w:type="gramEnd"/>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11" w:name="_Toc104910826"/>
      <w:r w:rsidRPr="00134B0D">
        <w:rPr>
          <w:rFonts w:ascii="PT Astra Serif" w:hAnsi="PT Astra Serif" w:cs="Times New Roman"/>
          <w:sz w:val="24"/>
          <w:szCs w:val="24"/>
        </w:rPr>
        <w:t>Исполнитель ежемесячно обеспечивает поставку актуальной базы данных с информацией по субъектам РФ (по мере обновления информации на официальных ресурсах Минфина России, Федерального казначейства, Росстата), включающей сведения:</w:t>
      </w:r>
      <w:bookmarkEnd w:id="111"/>
    </w:p>
    <w:p w:rsidR="00E242E3" w:rsidRPr="00134B0D" w:rsidRDefault="00E242E3" w:rsidP="009A4C57">
      <w:pPr>
        <w:tabs>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ежемесячной бюджетной отчетности субъектов РФ, размещаемой на Едином портале бюджетной системы РФ (</w:t>
      </w:r>
      <w:hyperlink r:id="rId10" w:history="1">
        <w:r w:rsidRPr="00134B0D">
          <w:rPr>
            <w:rStyle w:val="a9"/>
            <w:rFonts w:ascii="PT Astra Serif" w:hAnsi="PT Astra Serif"/>
            <w:color w:val="auto"/>
            <w:sz w:val="24"/>
            <w:szCs w:val="24"/>
          </w:rPr>
          <w:t>https://budget.gov.ru</w:t>
        </w:r>
      </w:hyperlink>
      <w:r w:rsidRPr="00134B0D">
        <w:rPr>
          <w:rFonts w:ascii="PT Astra Serif" w:hAnsi="PT Astra Serif" w:cs="Times New Roman"/>
          <w:sz w:val="24"/>
          <w:szCs w:val="24"/>
        </w:rPr>
        <w:t>)</w:t>
      </w:r>
    </w:p>
    <w:p w:rsidR="00E242E3" w:rsidRPr="00134B0D" w:rsidRDefault="00E242E3" w:rsidP="009A4C57">
      <w:pPr>
        <w:tabs>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результатов мониторинга соблюдения субъектами РФ требований Бюджетного кодекса РФ, размещаемых на официальном сайте Минфина России (</w:t>
      </w:r>
      <w:hyperlink r:id="rId11" w:history="1">
        <w:r w:rsidRPr="00134B0D">
          <w:rPr>
            <w:rStyle w:val="a9"/>
            <w:rFonts w:ascii="PT Astra Serif" w:hAnsi="PT Astra Serif"/>
            <w:color w:val="auto"/>
            <w:sz w:val="24"/>
            <w:szCs w:val="24"/>
          </w:rPr>
          <w:t>https://minfin.gov.ru</w:t>
        </w:r>
      </w:hyperlink>
      <w:r w:rsidRPr="00134B0D">
        <w:rPr>
          <w:rFonts w:ascii="PT Astra Serif" w:hAnsi="PT Astra Serif" w:cs="Times New Roman"/>
          <w:sz w:val="24"/>
          <w:szCs w:val="24"/>
        </w:rPr>
        <w:t>);</w:t>
      </w:r>
    </w:p>
    <w:p w:rsidR="00E242E3" w:rsidRPr="00134B0D" w:rsidRDefault="00E242E3" w:rsidP="009A4C57">
      <w:pPr>
        <w:tabs>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долговых обязательств субъектов РФ, размещаемых на официальном сайте Минфина России (</w:t>
      </w:r>
      <w:hyperlink r:id="rId12" w:history="1">
        <w:r w:rsidRPr="00134B0D">
          <w:rPr>
            <w:rStyle w:val="a9"/>
            <w:rFonts w:ascii="PT Astra Serif" w:hAnsi="PT Astra Serif"/>
            <w:color w:val="auto"/>
            <w:sz w:val="24"/>
            <w:szCs w:val="24"/>
          </w:rPr>
          <w:t>https://minfin.gov.ru</w:t>
        </w:r>
      </w:hyperlink>
      <w:r w:rsidRPr="00134B0D">
        <w:rPr>
          <w:rFonts w:ascii="PT Astra Serif" w:hAnsi="PT Astra Serif" w:cs="Times New Roman"/>
          <w:sz w:val="24"/>
          <w:szCs w:val="24"/>
        </w:rPr>
        <w:t>);</w:t>
      </w:r>
    </w:p>
    <w:p w:rsidR="00E242E3" w:rsidRPr="00134B0D" w:rsidRDefault="00E242E3" w:rsidP="009A4C57">
      <w:pPr>
        <w:tabs>
          <w:tab w:val="left" w:pos="1276"/>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показателей ежемесячного и ежегодного мониторинга социально-экономического развития субъектов РФ, размещаемых на сайте Росстата (</w:t>
      </w:r>
      <w:hyperlink r:id="rId13" w:history="1">
        <w:r w:rsidRPr="00134B0D">
          <w:rPr>
            <w:rStyle w:val="a9"/>
            <w:rFonts w:ascii="PT Astra Serif" w:hAnsi="PT Astra Serif"/>
            <w:color w:val="auto"/>
            <w:sz w:val="24"/>
            <w:szCs w:val="24"/>
          </w:rPr>
          <w:t>https://rosstat.gov.ru</w:t>
        </w:r>
      </w:hyperlink>
      <w:r w:rsidRPr="00134B0D">
        <w:rPr>
          <w:rFonts w:ascii="PT Astra Serif" w:hAnsi="PT Astra Serif" w:cs="Times New Roman"/>
          <w:sz w:val="24"/>
          <w:szCs w:val="24"/>
        </w:rPr>
        <w:t>).</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Сформированная база по субъектам РФ должна представляться в виде архива в формате «</w:t>
      </w:r>
      <w:proofErr w:type="spellStart"/>
      <w:r w:rsidRPr="00134B0D">
        <w:rPr>
          <w:rFonts w:ascii="PT Astra Serif" w:hAnsi="PT Astra Serif" w:cs="Times New Roman"/>
          <w:sz w:val="24"/>
          <w:szCs w:val="24"/>
        </w:rPr>
        <w:t>abf</w:t>
      </w:r>
      <w:proofErr w:type="spellEnd"/>
      <w:r w:rsidRPr="00134B0D">
        <w:rPr>
          <w:rFonts w:ascii="PT Astra Serif" w:hAnsi="PT Astra Serif" w:cs="Times New Roman"/>
          <w:sz w:val="24"/>
          <w:szCs w:val="24"/>
        </w:rPr>
        <w:t>».</w:t>
      </w:r>
    </w:p>
    <w:p w:rsidR="00E242E3" w:rsidRPr="00134B0D" w:rsidRDefault="00E242E3" w:rsidP="009A4C57">
      <w:pPr>
        <w:pStyle w:val="21"/>
        <w:tabs>
          <w:tab w:val="left" w:pos="1134"/>
        </w:tabs>
        <w:spacing w:before="0" w:after="0" w:line="240" w:lineRule="auto"/>
        <w:rPr>
          <w:rFonts w:ascii="PT Astra Serif" w:hAnsi="PT Astra Serif"/>
          <w:sz w:val="24"/>
          <w:szCs w:val="24"/>
        </w:rPr>
      </w:pPr>
      <w:r w:rsidRPr="00134B0D">
        <w:rPr>
          <w:rFonts w:ascii="PT Astra Serif" w:hAnsi="PT Astra Serif"/>
          <w:sz w:val="24"/>
          <w:szCs w:val="24"/>
        </w:rPr>
        <w:t>Порядок регистрации обращений.</w:t>
      </w:r>
    </w:p>
    <w:p w:rsidR="00E242E3" w:rsidRPr="00134B0D" w:rsidRDefault="00E242E3" w:rsidP="009A4C57">
      <w:pPr>
        <w:tabs>
          <w:tab w:val="left" w:pos="1843"/>
        </w:tabs>
        <w:spacing w:after="0" w:line="240" w:lineRule="auto"/>
        <w:ind w:firstLine="709"/>
        <w:jc w:val="both"/>
        <w:rPr>
          <w:rFonts w:ascii="PT Astra Serif" w:hAnsi="PT Astra Serif"/>
          <w:sz w:val="24"/>
          <w:szCs w:val="24"/>
        </w:rPr>
      </w:pPr>
      <w:r w:rsidRPr="00134B0D">
        <w:rPr>
          <w:rFonts w:ascii="PT Astra Serif" w:hAnsi="PT Astra Serif" w:cs="Times New Roman"/>
          <w:sz w:val="24"/>
          <w:szCs w:val="24"/>
        </w:rPr>
        <w:t>Исполнитель проводит регистрацию всех обращений от Заказчика (в том числе при наличии от пользователей), связанных с работой Портала, в том числе инцидентов по неисправностям и ошибкам в работе.</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Прием обращений должен обеспечиваться силами Исполнителя на указанные контактные данные (</w:t>
      </w:r>
      <w:proofErr w:type="spellStart"/>
      <w:proofErr w:type="gramStart"/>
      <w:r w:rsidRPr="00134B0D">
        <w:rPr>
          <w:rFonts w:ascii="PT Astra Serif" w:hAnsi="PT Astra Serif" w:cs="Times New Roman"/>
          <w:sz w:val="24"/>
          <w:szCs w:val="24"/>
        </w:rPr>
        <w:t>Е</w:t>
      </w:r>
      <w:proofErr w:type="gramEnd"/>
      <w:r w:rsidRPr="00134B0D">
        <w:rPr>
          <w:rFonts w:ascii="PT Astra Serif" w:hAnsi="PT Astra Serif" w:cs="Times New Roman"/>
          <w:sz w:val="24"/>
          <w:szCs w:val="24"/>
        </w:rPr>
        <w:t>-mail</w:t>
      </w:r>
      <w:proofErr w:type="spellEnd"/>
      <w:r w:rsidRPr="00134B0D">
        <w:rPr>
          <w:rFonts w:ascii="PT Astra Serif" w:hAnsi="PT Astra Serif" w:cs="Times New Roman"/>
          <w:sz w:val="24"/>
          <w:szCs w:val="24"/>
        </w:rPr>
        <w:t>, телефон) в системе учета обращений. Заказчику должен быть предоставлен доступ системе учета обращений через информационно-телекоммуникационную сеть «Интернет» с полномочиями, позволяющими:</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выполнять регистрацию новых обращений;</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изменять статусы и состояния зарегистрированных обращений;</w:t>
      </w:r>
    </w:p>
    <w:p w:rsidR="00E242E3" w:rsidRPr="00134B0D" w:rsidRDefault="00E242E3" w:rsidP="009A4C57">
      <w:pPr>
        <w:tabs>
          <w:tab w:val="left" w:pos="1843"/>
        </w:tabs>
        <w:spacing w:after="0" w:line="240" w:lineRule="auto"/>
        <w:ind w:firstLine="709"/>
        <w:jc w:val="both"/>
        <w:rPr>
          <w:rFonts w:ascii="PT Astra Serif" w:hAnsi="PT Astra Serif"/>
          <w:sz w:val="24"/>
          <w:szCs w:val="24"/>
        </w:rPr>
      </w:pPr>
      <w:r w:rsidRPr="00134B0D">
        <w:rPr>
          <w:rFonts w:ascii="PT Astra Serif" w:hAnsi="PT Astra Serif" w:cs="Times New Roman"/>
          <w:sz w:val="24"/>
          <w:szCs w:val="24"/>
        </w:rPr>
        <w:t>- просматривать перечень и содержание зарегистрированных обращений.</w:t>
      </w:r>
    </w:p>
    <w:p w:rsidR="00E242E3" w:rsidRPr="00134B0D" w:rsidRDefault="00E242E3" w:rsidP="009A4C57">
      <w:pPr>
        <w:tabs>
          <w:tab w:val="left" w:pos="1843"/>
        </w:tabs>
        <w:spacing w:after="0" w:line="240" w:lineRule="auto"/>
        <w:ind w:firstLine="709"/>
        <w:jc w:val="both"/>
        <w:rPr>
          <w:rFonts w:ascii="PT Astra Serif" w:hAnsi="PT Astra Serif"/>
          <w:sz w:val="24"/>
          <w:szCs w:val="24"/>
        </w:rPr>
      </w:pPr>
      <w:r w:rsidRPr="00134B0D">
        <w:rPr>
          <w:rFonts w:ascii="PT Astra Serif" w:hAnsi="PT Astra Serif" w:cs="Times New Roman"/>
          <w:sz w:val="24"/>
          <w:szCs w:val="24"/>
        </w:rPr>
        <w:t>При приеме обращений по электронной почте и телефону должно обеспечиваться:</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t>- звонок для Заказчика должен быть бесплатным (Исполнитель предоставляет номер многоканальной телефонной линии 8-800);</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t>- приём обращений по телефону должен осуществляться в рабочие дни с 9:00 до 18:00 по московскому времени (режим работы службы поддержки), в нерабочие и праздничные дни – по согласованию;</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t>- при получении обращения по телефону или электронной почте, Исполнитель должен зарегистрировать его в системе учета в течени</w:t>
      </w:r>
      <w:proofErr w:type="gramStart"/>
      <w:r w:rsidRPr="00134B0D">
        <w:rPr>
          <w:rFonts w:ascii="PT Astra Serif" w:hAnsi="PT Astra Serif"/>
          <w:sz w:val="24"/>
          <w:szCs w:val="24"/>
        </w:rPr>
        <w:t>и</w:t>
      </w:r>
      <w:proofErr w:type="gramEnd"/>
      <w:r w:rsidRPr="00134B0D">
        <w:rPr>
          <w:rFonts w:ascii="PT Astra Serif" w:hAnsi="PT Astra Serif"/>
          <w:sz w:val="24"/>
          <w:szCs w:val="24"/>
        </w:rPr>
        <w:t xml:space="preserve"> 2 (двух) часов и присвоить уникальный номер. Заказчику должно поступить сообщение с подтверждением регистрации обращения в системе учета с указанием номера обращения, контактной информацией лица, назначенного исполнителем обращения.</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r w:rsidRPr="00134B0D">
        <w:rPr>
          <w:rFonts w:ascii="PT Astra Serif" w:hAnsi="PT Astra Serif"/>
          <w:sz w:val="24"/>
          <w:szCs w:val="24"/>
        </w:rPr>
        <w:lastRenderedPageBreak/>
        <w:t>- приём обращений Исполнителем по электронной почте должен быть обеспечен круглосуточно в режиме 24 часа в сутки 7 дней в неделю, без учета нерабочих и праздничных дней.</w:t>
      </w:r>
    </w:p>
    <w:p w:rsidR="00E242E3" w:rsidRPr="00134B0D" w:rsidRDefault="00E242E3" w:rsidP="009A4C57">
      <w:pPr>
        <w:pStyle w:val="21"/>
        <w:spacing w:before="0" w:after="0" w:line="240" w:lineRule="auto"/>
        <w:rPr>
          <w:rFonts w:ascii="PT Astra Serif" w:hAnsi="PT Astra Serif"/>
          <w:sz w:val="24"/>
          <w:szCs w:val="24"/>
        </w:rPr>
      </w:pPr>
      <w:r w:rsidRPr="00134B0D">
        <w:rPr>
          <w:rFonts w:ascii="PT Astra Serif" w:hAnsi="PT Astra Serif"/>
          <w:sz w:val="24"/>
          <w:szCs w:val="24"/>
        </w:rPr>
        <w:t>Порядок исполнения обращений.</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Каждому обращению указывается приоритет, в соответствии с которым определяются очередность обработки и нормы времени реакции Исполнителя. Приоритет обращения определяется Заказчиком в соответствии с классификацией приоритетов:</w:t>
      </w:r>
    </w:p>
    <w:p w:rsidR="00E242E3" w:rsidRPr="00134B0D" w:rsidRDefault="00E242E3" w:rsidP="009A4C57">
      <w:pPr>
        <w:pStyle w:val="a0"/>
        <w:numPr>
          <w:ilvl w:val="0"/>
          <w:numId w:val="0"/>
        </w:numPr>
        <w:tabs>
          <w:tab w:val="left" w:pos="1560"/>
        </w:tabs>
        <w:spacing w:after="0" w:line="240" w:lineRule="auto"/>
        <w:ind w:firstLine="709"/>
        <w:rPr>
          <w:rFonts w:ascii="PT Astra Serif" w:hAnsi="PT Astra Seri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4693"/>
        <w:gridCol w:w="4031"/>
      </w:tblGrid>
      <w:tr w:rsidR="00E242E3" w:rsidRPr="00134B0D" w:rsidTr="00C31D53">
        <w:trPr>
          <w:jc w:val="center"/>
        </w:trPr>
        <w:tc>
          <w:tcPr>
            <w:tcW w:w="760"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w:t>
            </w:r>
          </w:p>
          <w:p w:rsidR="00E242E3" w:rsidRPr="00134B0D" w:rsidRDefault="00E242E3" w:rsidP="009A4C57">
            <w:pPr>
              <w:pStyle w:val="afb"/>
              <w:spacing w:after="0"/>
              <w:jc w:val="center"/>
              <w:rPr>
                <w:rFonts w:ascii="PT Astra Serif" w:hAnsi="PT Astra Serif"/>
                <w:sz w:val="20"/>
                <w:szCs w:val="20"/>
              </w:rPr>
            </w:pPr>
            <w:proofErr w:type="spellStart"/>
            <w:proofErr w:type="gramStart"/>
            <w:r w:rsidRPr="00134B0D">
              <w:rPr>
                <w:rFonts w:ascii="PT Astra Serif" w:hAnsi="PT Astra Serif"/>
                <w:sz w:val="20"/>
                <w:szCs w:val="20"/>
              </w:rPr>
              <w:t>п</w:t>
            </w:r>
            <w:proofErr w:type="spellEnd"/>
            <w:proofErr w:type="gramEnd"/>
            <w:r w:rsidRPr="00134B0D">
              <w:rPr>
                <w:rFonts w:ascii="PT Astra Serif" w:hAnsi="PT Astra Serif"/>
                <w:sz w:val="20"/>
                <w:szCs w:val="20"/>
              </w:rPr>
              <w:t>/</w:t>
            </w:r>
            <w:proofErr w:type="spellStart"/>
            <w:r w:rsidRPr="00134B0D">
              <w:rPr>
                <w:rFonts w:ascii="PT Astra Serif" w:hAnsi="PT Astra Serif"/>
                <w:sz w:val="20"/>
                <w:szCs w:val="20"/>
              </w:rPr>
              <w:t>п</w:t>
            </w:r>
            <w:proofErr w:type="spellEnd"/>
          </w:p>
        </w:tc>
        <w:tc>
          <w:tcPr>
            <w:tcW w:w="4693"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Приоритет</w:t>
            </w:r>
          </w:p>
        </w:tc>
        <w:tc>
          <w:tcPr>
            <w:tcW w:w="4031"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Срок решения по обращению (часов)</w:t>
            </w:r>
          </w:p>
        </w:tc>
      </w:tr>
      <w:tr w:rsidR="00E242E3" w:rsidRPr="00134B0D" w:rsidTr="00C31D53">
        <w:trPr>
          <w:jc w:val="center"/>
        </w:trPr>
        <w:tc>
          <w:tcPr>
            <w:tcW w:w="760"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1.</w:t>
            </w:r>
          </w:p>
        </w:tc>
        <w:tc>
          <w:tcPr>
            <w:tcW w:w="4693" w:type="dxa"/>
            <w:vAlign w:val="center"/>
            <w:hideMark/>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Обычный</w:t>
            </w:r>
          </w:p>
        </w:tc>
        <w:tc>
          <w:tcPr>
            <w:tcW w:w="4031"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45</w:t>
            </w:r>
          </w:p>
        </w:tc>
      </w:tr>
      <w:tr w:rsidR="00E242E3" w:rsidRPr="00134B0D" w:rsidTr="00C31D53">
        <w:trPr>
          <w:jc w:val="center"/>
        </w:trPr>
        <w:tc>
          <w:tcPr>
            <w:tcW w:w="760"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2.</w:t>
            </w:r>
          </w:p>
        </w:tc>
        <w:tc>
          <w:tcPr>
            <w:tcW w:w="4693" w:type="dxa"/>
            <w:vAlign w:val="center"/>
            <w:hideMark/>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 xml:space="preserve">Повышенный </w:t>
            </w:r>
          </w:p>
        </w:tc>
        <w:tc>
          <w:tcPr>
            <w:tcW w:w="4031"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27</w:t>
            </w:r>
          </w:p>
        </w:tc>
      </w:tr>
      <w:tr w:rsidR="00E242E3" w:rsidRPr="00134B0D" w:rsidTr="00C31D53">
        <w:trPr>
          <w:jc w:val="center"/>
        </w:trPr>
        <w:tc>
          <w:tcPr>
            <w:tcW w:w="760"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3.</w:t>
            </w:r>
          </w:p>
        </w:tc>
        <w:tc>
          <w:tcPr>
            <w:tcW w:w="4693" w:type="dxa"/>
            <w:vAlign w:val="center"/>
            <w:hideMark/>
          </w:tcPr>
          <w:p w:rsidR="00E242E3" w:rsidRPr="00134B0D" w:rsidRDefault="00E242E3" w:rsidP="009A4C57">
            <w:pPr>
              <w:pStyle w:val="afb"/>
              <w:spacing w:after="0"/>
              <w:jc w:val="both"/>
              <w:rPr>
                <w:rFonts w:ascii="PT Astra Serif" w:hAnsi="PT Astra Serif"/>
                <w:sz w:val="20"/>
                <w:szCs w:val="20"/>
              </w:rPr>
            </w:pPr>
            <w:r w:rsidRPr="00134B0D">
              <w:rPr>
                <w:rFonts w:ascii="PT Astra Serif" w:hAnsi="PT Astra Serif"/>
                <w:sz w:val="20"/>
                <w:szCs w:val="20"/>
              </w:rPr>
              <w:t>Высокий</w:t>
            </w:r>
          </w:p>
        </w:tc>
        <w:tc>
          <w:tcPr>
            <w:tcW w:w="4031" w:type="dxa"/>
            <w:vAlign w:val="center"/>
            <w:hideMark/>
          </w:tcPr>
          <w:p w:rsidR="00E242E3" w:rsidRPr="00134B0D" w:rsidRDefault="00E242E3" w:rsidP="009A4C57">
            <w:pPr>
              <w:pStyle w:val="afb"/>
              <w:spacing w:after="0"/>
              <w:jc w:val="center"/>
              <w:rPr>
                <w:rFonts w:ascii="PT Astra Serif" w:hAnsi="PT Astra Serif"/>
                <w:sz w:val="20"/>
                <w:szCs w:val="20"/>
              </w:rPr>
            </w:pPr>
            <w:r w:rsidRPr="00134B0D">
              <w:rPr>
                <w:rFonts w:ascii="PT Astra Serif" w:hAnsi="PT Astra Serif"/>
                <w:sz w:val="20"/>
                <w:szCs w:val="20"/>
              </w:rPr>
              <w:t>9</w:t>
            </w:r>
          </w:p>
        </w:tc>
      </w:tr>
    </w:tbl>
    <w:p w:rsidR="00E242E3" w:rsidRPr="00134B0D" w:rsidRDefault="00E242E3" w:rsidP="009A4C57">
      <w:pPr>
        <w:spacing w:after="0" w:line="240" w:lineRule="auto"/>
        <w:jc w:val="both"/>
        <w:rPr>
          <w:rFonts w:ascii="PT Astra Serif" w:hAnsi="PT Astra Serif" w:cs="Times New Roman"/>
          <w:sz w:val="24"/>
          <w:szCs w:val="24"/>
        </w:rPr>
      </w:pP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12" w:name="_Toc104910811"/>
      <w:r w:rsidRPr="00134B0D">
        <w:rPr>
          <w:rFonts w:ascii="PT Astra Serif" w:hAnsi="PT Astra Serif" w:cs="Times New Roman"/>
          <w:sz w:val="24"/>
          <w:szCs w:val="24"/>
        </w:rPr>
        <w:t>Если у обращения не указан приоритет, то по умолчанию должен присваиваться обычный.</w:t>
      </w:r>
      <w:bookmarkEnd w:id="112"/>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13" w:name="_Toc104910812"/>
      <w:r w:rsidRPr="00134B0D">
        <w:rPr>
          <w:rFonts w:ascii="PT Astra Serif" w:hAnsi="PT Astra Serif" w:cs="Times New Roman"/>
          <w:sz w:val="24"/>
          <w:szCs w:val="24"/>
        </w:rPr>
        <w:t xml:space="preserve">Отсчёт срока исполнения обращения начинается </w:t>
      </w:r>
      <w:proofErr w:type="gramStart"/>
      <w:r w:rsidRPr="00134B0D">
        <w:rPr>
          <w:rFonts w:ascii="PT Astra Serif" w:hAnsi="PT Astra Serif" w:cs="Times New Roman"/>
          <w:sz w:val="24"/>
          <w:szCs w:val="24"/>
        </w:rPr>
        <w:t>с даты регистрации</w:t>
      </w:r>
      <w:proofErr w:type="gramEnd"/>
      <w:r w:rsidRPr="00134B0D">
        <w:rPr>
          <w:rFonts w:ascii="PT Astra Serif" w:hAnsi="PT Astra Serif" w:cs="Times New Roman"/>
          <w:sz w:val="24"/>
          <w:szCs w:val="24"/>
        </w:rPr>
        <w:t xml:space="preserve"> обращения в системе учета. Если обращение принято в системе учета в нерабочее время, то регистрация и отсчет срока исполнения обращения начинается с начала ближайшего рабочего дня.</w:t>
      </w:r>
      <w:bookmarkEnd w:id="113"/>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14" w:name="_Toc104910813"/>
      <w:r w:rsidRPr="00134B0D">
        <w:rPr>
          <w:rFonts w:ascii="PT Astra Serif" w:hAnsi="PT Astra Serif" w:cs="Times New Roman"/>
          <w:sz w:val="24"/>
          <w:szCs w:val="24"/>
        </w:rPr>
        <w:t>Срок исполнения обращений может быть изменен по согласованию с Заказчиком. В случае если у Исполнителя по обоснованным причинам отсутствует возможность в указанные сроки исправить выявленные недостатки, недоработки и ошибки в работе Портала, указанные в обращении, Исполнитель с адреса электронной почты направляет Заказчику сообщение с указанием причин переноса сроков и уточненных сроков исполнения обращения. Заказчик в ответ на данное сообщение направляет Исполнителю информацию о согласии со сроками исполнения обращения, либо корректировке сроков исполнения обращения, либо об отказе в переносе сроков исполнения обращения.</w:t>
      </w:r>
      <w:bookmarkEnd w:id="114"/>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15" w:name="_Toc104910814"/>
      <w:r w:rsidRPr="00134B0D">
        <w:rPr>
          <w:rFonts w:ascii="PT Astra Serif" w:hAnsi="PT Astra Serif" w:cs="Times New Roman"/>
          <w:sz w:val="24"/>
          <w:szCs w:val="24"/>
        </w:rPr>
        <w:t>Для обращений должны предусматриваться следующие статусы:</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«создано» - на основании поступившего обращения в системе учета создана заявка по обращению;</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«в работе» - заявка взята в работу, определен ее исполнитель, установлен срок выполнения;</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«в ожидании» – по заявке требуется предоставление дополнительной информации, выполнение временно приостановлено;</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«решено» - заявка выполнена Исполнителем, ожидает согласования со стороны Заказчика.</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«закрыто» - заявка выполнена, результат согласован Заказчиком.</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В случае</w:t>
      </w:r>
      <w:proofErr w:type="gramStart"/>
      <w:r w:rsidRPr="00134B0D">
        <w:rPr>
          <w:rFonts w:ascii="PT Astra Serif" w:hAnsi="PT Astra Serif" w:cs="Times New Roman"/>
          <w:sz w:val="24"/>
          <w:szCs w:val="24"/>
        </w:rPr>
        <w:t>,</w:t>
      </w:r>
      <w:proofErr w:type="gramEnd"/>
      <w:r w:rsidRPr="00134B0D">
        <w:rPr>
          <w:rFonts w:ascii="PT Astra Serif" w:hAnsi="PT Astra Serif" w:cs="Times New Roman"/>
          <w:sz w:val="24"/>
          <w:szCs w:val="24"/>
        </w:rPr>
        <w:t xml:space="preserve"> если обращение переводится в статус «в работе» из статуса «решено» или «в ожидании», плановый срок решения продлевается на время нахождения заявки у инициатора обращения в статусах «решено» или «в ожидании».</w:t>
      </w:r>
      <w:bookmarkEnd w:id="115"/>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16" w:name="_Toc104910815"/>
      <w:proofErr w:type="gramStart"/>
      <w:r w:rsidRPr="00134B0D">
        <w:rPr>
          <w:rFonts w:ascii="PT Astra Serif" w:hAnsi="PT Astra Serif" w:cs="Times New Roman"/>
          <w:sz w:val="24"/>
          <w:szCs w:val="24"/>
        </w:rPr>
        <w:t>В случаях, когда выявленная проблема приводит к существенному нарушению работы Портала и срыву сроков исполнения своих полномочий органами государственной власти Ульяновской области, установленных соответствующими нормативными правовыми актами, Исполнитель обязан устранить проблему или предложить временные способы решения проблемы, а также принимать все возможные меры для полного или частичного устранения проблемы в максимально сжатые сроки.</w:t>
      </w:r>
      <w:bookmarkStart w:id="117" w:name="_Toc104910816"/>
      <w:bookmarkEnd w:id="116"/>
      <w:proofErr w:type="gramEnd"/>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В случае наличия претензий к результатам исполнения обращения, Заказчик в течение 5 (пяти) рабочих дней, следующих за днем получения от Исполнителя исправлений по обращению, направляет Исполнителю по электронной почте перечень замечаний.</w:t>
      </w:r>
      <w:bookmarkEnd w:id="117"/>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18" w:name="_Toc104910817"/>
      <w:r w:rsidRPr="00134B0D">
        <w:rPr>
          <w:rFonts w:ascii="PT Astra Serif" w:hAnsi="PT Astra Serif" w:cs="Times New Roman"/>
          <w:sz w:val="24"/>
          <w:szCs w:val="24"/>
        </w:rPr>
        <w:t xml:space="preserve">В случае если в течение 5 (пяти) рабочих дней после получения от Исполнителя решения по обращению у Заказчика отсутствует возможность провести проверку и направить Исполнителю перечень замечаний или подтверждение закрытия обращения, Заказчик направляет Исполнителю сообщение по электронной почте о переносе сроков </w:t>
      </w:r>
      <w:r w:rsidRPr="00134B0D">
        <w:rPr>
          <w:rFonts w:ascii="PT Astra Serif" w:hAnsi="PT Astra Serif" w:cs="Times New Roman"/>
          <w:sz w:val="24"/>
          <w:szCs w:val="24"/>
        </w:rPr>
        <w:lastRenderedPageBreak/>
        <w:t>исполнения обращения. Если в течение 5 (пяти) рабочих дней после направления Исполнителем решения по обращению от Заказчика не поступает никаких сообщений, то обращение считается закрытым</w:t>
      </w:r>
      <w:proofErr w:type="gramStart"/>
      <w:r w:rsidRPr="00134B0D">
        <w:rPr>
          <w:rFonts w:ascii="PT Astra Serif" w:hAnsi="PT Astra Serif" w:cs="Times New Roman"/>
          <w:sz w:val="24"/>
          <w:szCs w:val="24"/>
        </w:rPr>
        <w:t xml:space="preserve"> О</w:t>
      </w:r>
      <w:proofErr w:type="gramEnd"/>
      <w:r w:rsidRPr="00134B0D">
        <w:rPr>
          <w:rFonts w:ascii="PT Astra Serif" w:hAnsi="PT Astra Serif" w:cs="Times New Roman"/>
          <w:sz w:val="24"/>
          <w:szCs w:val="24"/>
        </w:rPr>
        <w:t xml:space="preserve"> закрытии обращения Исполнитель уведомляет Заказчика письмом по электронной почте.</w:t>
      </w:r>
      <w:bookmarkEnd w:id="118"/>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19" w:name="_Toc104910819"/>
      <w:r w:rsidRPr="00134B0D">
        <w:rPr>
          <w:rFonts w:ascii="PT Astra Serif" w:hAnsi="PT Astra Serif" w:cs="Times New Roman"/>
          <w:sz w:val="24"/>
          <w:szCs w:val="24"/>
        </w:rPr>
        <w:t xml:space="preserve">Исполнитель вправе запрашивать дополнительную информацию по обращению у Заказчика. Если в течение 10 (десяти) рабочих дней </w:t>
      </w:r>
      <w:proofErr w:type="gramStart"/>
      <w:r w:rsidRPr="00134B0D">
        <w:rPr>
          <w:rFonts w:ascii="PT Astra Serif" w:hAnsi="PT Astra Serif" w:cs="Times New Roman"/>
          <w:sz w:val="24"/>
          <w:szCs w:val="24"/>
        </w:rPr>
        <w:t>с даты запроса</w:t>
      </w:r>
      <w:proofErr w:type="gramEnd"/>
      <w:r w:rsidRPr="00134B0D">
        <w:rPr>
          <w:rFonts w:ascii="PT Astra Serif" w:hAnsi="PT Astra Serif" w:cs="Times New Roman"/>
          <w:sz w:val="24"/>
          <w:szCs w:val="24"/>
        </w:rPr>
        <w:t xml:space="preserve"> дополнительной информации от Заказчика не приходит ответ (дополнительная информация), либо указание срока ее предоставления, обращение считается потерявшим актуальность и может быть закрыто. О закрытии неактуального обращения Исполнитель уведомляет Заказчика письмом по электронной почте.</w:t>
      </w:r>
      <w:bookmarkEnd w:id="119"/>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bookmarkStart w:id="120" w:name="_Toc104910820"/>
      <w:r w:rsidRPr="00134B0D">
        <w:rPr>
          <w:rFonts w:ascii="PT Astra Serif" w:hAnsi="PT Astra Serif" w:cs="Times New Roman"/>
          <w:sz w:val="24"/>
          <w:szCs w:val="24"/>
        </w:rPr>
        <w:t>Подтверждением обработки обращения считается сообщение Заказчика, отправленное Исполнителю по электронной почте в течение 5 (пяти) рабочих дней, следующих за днем получения от Исполнителя ответа (решения) по данному обращению, содержащее информацию о том, что предложенный Исполнителем ответ (решение) удовлетворил Заказчика. Датой окончания обработки обращения в этом случае считается дата направления Исполнителем ответа (решения) по обращению.</w:t>
      </w:r>
      <w:bookmarkEnd w:id="120"/>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В рамках оказания услуг Исполнитель не осуществляет консультаций по вопросам:</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xml:space="preserve">- </w:t>
      </w:r>
      <w:proofErr w:type="gramStart"/>
      <w:r w:rsidRPr="00134B0D">
        <w:rPr>
          <w:rFonts w:ascii="PT Astra Serif" w:hAnsi="PT Astra Serif" w:cs="Times New Roman"/>
          <w:sz w:val="24"/>
          <w:szCs w:val="24"/>
        </w:rPr>
        <w:t>относящимся</w:t>
      </w:r>
      <w:proofErr w:type="gramEnd"/>
      <w:r w:rsidRPr="00134B0D">
        <w:rPr>
          <w:rFonts w:ascii="PT Astra Serif" w:hAnsi="PT Astra Serif" w:cs="Times New Roman"/>
          <w:sz w:val="24"/>
          <w:szCs w:val="24"/>
        </w:rPr>
        <w:t xml:space="preserve"> к методологии и настройке программных продуктов других разработчиков;</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по корректному функционированию программного обеспечения, вычислительной техники и локальной вычислительной сети.</w:t>
      </w:r>
    </w:p>
    <w:p w:rsidR="00E242E3" w:rsidRPr="00134B0D" w:rsidRDefault="00E242E3" w:rsidP="009A4C57">
      <w:pPr>
        <w:pStyle w:val="21"/>
        <w:spacing w:before="0" w:after="0" w:line="240" w:lineRule="auto"/>
        <w:rPr>
          <w:rFonts w:ascii="PT Astra Serif" w:hAnsi="PT Astra Serif"/>
          <w:sz w:val="24"/>
          <w:szCs w:val="24"/>
        </w:rPr>
      </w:pPr>
      <w:bookmarkStart w:id="121" w:name="_Toc104910835"/>
      <w:r w:rsidRPr="00134B0D">
        <w:rPr>
          <w:rFonts w:ascii="PT Astra Serif" w:hAnsi="PT Astra Serif"/>
          <w:sz w:val="24"/>
          <w:szCs w:val="24"/>
        </w:rPr>
        <w:t>Предоставление отчетности.</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В течение 3 (трех) рабочих дней по истечении отчетного квартала Исполнитель передает Заказчику перечень оказанных услуг за предыдущий квартал, включающий сводную таблицу закрытых обращений и перечень направленных пакетов обновлений для Портала. Сводная таблица обращений должна содержать следующие реквизиты:</w:t>
      </w:r>
      <w:bookmarkEnd w:id="121"/>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xml:space="preserve">- № </w:t>
      </w:r>
      <w:proofErr w:type="spellStart"/>
      <w:proofErr w:type="gramStart"/>
      <w:r w:rsidRPr="00134B0D">
        <w:rPr>
          <w:rFonts w:ascii="PT Astra Serif" w:hAnsi="PT Astra Serif" w:cs="Times New Roman"/>
          <w:sz w:val="24"/>
          <w:szCs w:val="24"/>
        </w:rPr>
        <w:t>п</w:t>
      </w:r>
      <w:proofErr w:type="spellEnd"/>
      <w:proofErr w:type="gramEnd"/>
      <w:r w:rsidRPr="00134B0D">
        <w:rPr>
          <w:rFonts w:ascii="PT Astra Serif" w:hAnsi="PT Astra Serif" w:cs="Times New Roman"/>
          <w:sz w:val="24"/>
          <w:szCs w:val="24"/>
        </w:rPr>
        <w:t>/</w:t>
      </w:r>
      <w:proofErr w:type="spellStart"/>
      <w:r w:rsidRPr="00134B0D">
        <w:rPr>
          <w:rFonts w:ascii="PT Astra Serif" w:hAnsi="PT Astra Serif" w:cs="Times New Roman"/>
          <w:sz w:val="24"/>
          <w:szCs w:val="24"/>
        </w:rPr>
        <w:t>п</w:t>
      </w:r>
      <w:proofErr w:type="spellEnd"/>
      <w:r w:rsidRPr="00134B0D">
        <w:rPr>
          <w:rFonts w:ascii="PT Astra Serif" w:hAnsi="PT Astra Serif" w:cs="Times New Roman"/>
          <w:sz w:val="24"/>
          <w:szCs w:val="24"/>
        </w:rPr>
        <w:t>;</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уникальный номер обращения;</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дата и время регистрации обращения;</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содержание обращения;</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приоритет обращения;</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плановая дата и время решения обращения (определяется с учетом режима работы Исполнителя, приоритета обращения, продления на периоды нахождения заявки у инициатора в статусах «решено» и «в ожидании», наличия согласованного переноса сроков);</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дата и время решения обращения;</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 количество рабочих часов просрочки исполнения обращения (при наличии).</w:t>
      </w:r>
    </w:p>
    <w:p w:rsidR="00E242E3" w:rsidRPr="00134B0D" w:rsidRDefault="00E242E3" w:rsidP="009A4C57">
      <w:pPr>
        <w:tabs>
          <w:tab w:val="left" w:pos="1843"/>
        </w:tabs>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Перечень оказанных услуг со сводной таблицей обращений предоставляется Исполнителем в виде электронного документа в формате </w:t>
      </w:r>
      <w:proofErr w:type="spellStart"/>
      <w:r w:rsidRPr="00134B0D">
        <w:rPr>
          <w:rFonts w:ascii="PT Astra Serif" w:hAnsi="PT Astra Serif" w:cs="Times New Roman"/>
          <w:sz w:val="24"/>
          <w:szCs w:val="24"/>
        </w:rPr>
        <w:t>pdf</w:t>
      </w:r>
      <w:proofErr w:type="spellEnd"/>
      <w:r w:rsidRPr="00134B0D">
        <w:rPr>
          <w:rFonts w:ascii="PT Astra Serif" w:hAnsi="PT Astra Serif" w:cs="Times New Roman"/>
          <w:sz w:val="24"/>
          <w:szCs w:val="24"/>
        </w:rPr>
        <w:t>.</w:t>
      </w:r>
    </w:p>
    <w:bookmarkEnd w:id="53"/>
    <w:bookmarkEnd w:id="54"/>
    <w:bookmarkEnd w:id="108"/>
    <w:bookmarkEnd w:id="109"/>
    <w:bookmarkEnd w:id="110"/>
    <w:p w:rsidR="00E242E3" w:rsidRPr="00134B0D" w:rsidRDefault="00E242E3" w:rsidP="009A4C57">
      <w:pPr>
        <w:pStyle w:val="1"/>
        <w:tabs>
          <w:tab w:val="left" w:pos="993"/>
        </w:tabs>
        <w:spacing w:before="0" w:after="0" w:line="240" w:lineRule="auto"/>
        <w:ind w:firstLine="709"/>
        <w:jc w:val="both"/>
        <w:rPr>
          <w:rFonts w:ascii="PT Astra Serif" w:hAnsi="PT Astra Serif"/>
          <w:sz w:val="24"/>
          <w:szCs w:val="24"/>
        </w:rPr>
      </w:pPr>
      <w:r w:rsidRPr="00134B0D">
        <w:rPr>
          <w:rFonts w:ascii="PT Astra Serif" w:hAnsi="PT Astra Serif"/>
          <w:sz w:val="24"/>
          <w:szCs w:val="24"/>
        </w:rPr>
        <w:t>Правовое регулирование объектов интеллектуальной собственности в ходе оказания услуг.</w:t>
      </w:r>
    </w:p>
    <w:p w:rsidR="00E242E3" w:rsidRPr="00134B0D" w:rsidRDefault="00E242E3" w:rsidP="009A4C57">
      <w:pPr>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При оказании услуг должны соблюдаться все интеллектуальные права правообладателей компонентов используемого Заказчиком Портала.</w:t>
      </w:r>
    </w:p>
    <w:p w:rsidR="00E242E3" w:rsidRPr="00134B0D" w:rsidRDefault="00E242E3" w:rsidP="009A4C57">
      <w:pPr>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Заказчик обладает следующими неисключительными правами:</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право </w:t>
      </w:r>
      <w:proofErr w:type="gramStart"/>
      <w:r w:rsidRPr="00134B0D">
        <w:rPr>
          <w:rFonts w:ascii="PT Astra Serif" w:hAnsi="PT Astra Serif"/>
          <w:sz w:val="24"/>
          <w:szCs w:val="24"/>
        </w:rPr>
        <w:t>на использование ПО в соответствии с его функциональным назначением для собственных нужд</w:t>
      </w:r>
      <w:proofErr w:type="gramEnd"/>
      <w:r w:rsidRPr="00134B0D">
        <w:rPr>
          <w:rFonts w:ascii="PT Astra Serif" w:hAnsi="PT Astra Serif"/>
          <w:sz w:val="24"/>
          <w:szCs w:val="24"/>
        </w:rPr>
        <w:t>;</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право на использование </w:t>
      </w:r>
      <w:proofErr w:type="gramStart"/>
      <w:r w:rsidRPr="00134B0D">
        <w:rPr>
          <w:rFonts w:ascii="PT Astra Serif" w:hAnsi="PT Astra Serif"/>
          <w:sz w:val="24"/>
          <w:szCs w:val="24"/>
        </w:rPr>
        <w:t>ПО</w:t>
      </w:r>
      <w:proofErr w:type="gramEnd"/>
      <w:r w:rsidRPr="00134B0D">
        <w:rPr>
          <w:rFonts w:ascii="PT Astra Serif" w:hAnsi="PT Astra Serif"/>
          <w:sz w:val="24"/>
          <w:szCs w:val="24"/>
        </w:rPr>
        <w:t xml:space="preserve"> </w:t>
      </w:r>
      <w:proofErr w:type="gramStart"/>
      <w:r w:rsidRPr="00134B0D">
        <w:rPr>
          <w:rFonts w:ascii="PT Astra Serif" w:hAnsi="PT Astra Serif"/>
          <w:sz w:val="24"/>
          <w:szCs w:val="24"/>
        </w:rPr>
        <w:t>для</w:t>
      </w:r>
      <w:proofErr w:type="gramEnd"/>
      <w:r w:rsidRPr="00134B0D">
        <w:rPr>
          <w:rFonts w:ascii="PT Astra Serif" w:hAnsi="PT Astra Serif"/>
          <w:sz w:val="24"/>
          <w:szCs w:val="24"/>
        </w:rPr>
        <w:t xml:space="preserve"> подключения до 15 пользователей;</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право на изготовление копии </w:t>
      </w:r>
      <w:proofErr w:type="gramStart"/>
      <w:r w:rsidRPr="00134B0D">
        <w:rPr>
          <w:rFonts w:ascii="PT Astra Serif" w:hAnsi="PT Astra Serif"/>
          <w:sz w:val="24"/>
          <w:szCs w:val="24"/>
        </w:rPr>
        <w:t>ПО</w:t>
      </w:r>
      <w:proofErr w:type="gramEnd"/>
      <w:r w:rsidRPr="00134B0D">
        <w:rPr>
          <w:rFonts w:ascii="PT Astra Serif" w:hAnsi="PT Astra Serif"/>
          <w:sz w:val="24"/>
          <w:szCs w:val="24"/>
        </w:rPr>
        <w:t>, при условии, что эта копия предназначена только для архивных целей</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право на адаптацию ПО (внесения изменения) встроенными в него средствами для собственных нужд  в целях функционирования </w:t>
      </w:r>
      <w:proofErr w:type="gramStart"/>
      <w:r w:rsidRPr="00134B0D">
        <w:rPr>
          <w:rFonts w:ascii="PT Astra Serif" w:hAnsi="PT Astra Serif"/>
          <w:sz w:val="24"/>
          <w:szCs w:val="24"/>
        </w:rPr>
        <w:t>ПО</w:t>
      </w:r>
      <w:proofErr w:type="gramEnd"/>
      <w:r w:rsidRPr="00134B0D">
        <w:rPr>
          <w:rFonts w:ascii="PT Astra Serif" w:hAnsi="PT Astra Serif"/>
          <w:sz w:val="24"/>
          <w:szCs w:val="24"/>
        </w:rPr>
        <w:t xml:space="preserve"> на технических средствах (компьютерах).</w:t>
      </w:r>
      <w:bookmarkStart w:id="122" w:name="_GoBack"/>
      <w:bookmarkEnd w:id="122"/>
    </w:p>
    <w:p w:rsidR="00E242E3" w:rsidRPr="00134B0D" w:rsidRDefault="00E242E3" w:rsidP="009A4C57">
      <w:pPr>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Заказчик не обладает правами:</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выпуск в свет, распространение </w:t>
      </w:r>
      <w:proofErr w:type="gramStart"/>
      <w:r w:rsidRPr="00134B0D">
        <w:rPr>
          <w:rFonts w:ascii="PT Astra Serif" w:hAnsi="PT Astra Serif"/>
          <w:sz w:val="24"/>
          <w:szCs w:val="24"/>
        </w:rPr>
        <w:t>ПО</w:t>
      </w:r>
      <w:proofErr w:type="gramEnd"/>
      <w:r w:rsidRPr="00134B0D">
        <w:rPr>
          <w:rFonts w:ascii="PT Astra Serif" w:hAnsi="PT Astra Serif"/>
          <w:sz w:val="24"/>
          <w:szCs w:val="24"/>
        </w:rPr>
        <w:t>;</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lastRenderedPageBreak/>
        <w:t xml:space="preserve">- переуступку и/или предоставление прав использования </w:t>
      </w:r>
      <w:proofErr w:type="gramStart"/>
      <w:r w:rsidRPr="00134B0D">
        <w:rPr>
          <w:rFonts w:ascii="PT Astra Serif" w:hAnsi="PT Astra Serif"/>
          <w:sz w:val="24"/>
          <w:szCs w:val="24"/>
        </w:rPr>
        <w:t>на</w:t>
      </w:r>
      <w:proofErr w:type="gramEnd"/>
      <w:r w:rsidRPr="00134B0D">
        <w:rPr>
          <w:rFonts w:ascii="PT Astra Serif" w:hAnsi="PT Astra Serif"/>
          <w:sz w:val="24"/>
          <w:szCs w:val="24"/>
        </w:rPr>
        <w:t xml:space="preserve"> ПО третьим лицам;</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proofErr w:type="gramStart"/>
      <w:r w:rsidRPr="00134B0D">
        <w:rPr>
          <w:rFonts w:ascii="PT Astra Serif" w:hAnsi="PT Astra Serif"/>
          <w:sz w:val="24"/>
          <w:szCs w:val="24"/>
        </w:rPr>
        <w:t>- разработку производного от ПО программного обеспечения;</w:t>
      </w:r>
      <w:proofErr w:type="gramEnd"/>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«обратное» проектирование, декомпиляцию и дизассемблирование, за исключением случаев, прямо предусмотренных законом;</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proofErr w:type="gramStart"/>
      <w:r w:rsidRPr="00134B0D">
        <w:rPr>
          <w:rFonts w:ascii="PT Astra Serif" w:hAnsi="PT Astra Serif"/>
          <w:sz w:val="24"/>
          <w:szCs w:val="24"/>
        </w:rPr>
        <w:t>- модификацию ПО, приводящую к изменению или исчезновению средств индивидуализации Лицензиара (логотипа, фирменного наименования, коммерческого обозначения);</w:t>
      </w:r>
      <w:proofErr w:type="gramEnd"/>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упоминание </w:t>
      </w:r>
      <w:proofErr w:type="gramStart"/>
      <w:r w:rsidRPr="00134B0D">
        <w:rPr>
          <w:rFonts w:ascii="PT Astra Serif" w:hAnsi="PT Astra Serif"/>
          <w:sz w:val="24"/>
          <w:szCs w:val="24"/>
        </w:rPr>
        <w:t>ПО</w:t>
      </w:r>
      <w:proofErr w:type="gramEnd"/>
      <w:r w:rsidRPr="00134B0D">
        <w:rPr>
          <w:rFonts w:ascii="PT Astra Serif" w:hAnsi="PT Astra Serif"/>
          <w:sz w:val="24"/>
          <w:szCs w:val="24"/>
        </w:rPr>
        <w:t xml:space="preserve"> в публикациях и выступлениях без ссылки на Лицензиара;</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xml:space="preserve">- осуществление любого другого действия, нарушающее авторское и интеллектуальное право Лицензиара. </w:t>
      </w:r>
    </w:p>
    <w:p w:rsidR="00E242E3" w:rsidRPr="00134B0D" w:rsidRDefault="00E242E3" w:rsidP="009A4C57">
      <w:pPr>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Исполнитель должен выполнять работы по оказанию услуг по данному контракту (обновление и доработка программ для ЭВМ, в том числе осуществляемая в целях соответствия данной программы требованиям Законодательства РФ, изменение структуры базы данных), обладать соответствующими правами на объекты интеллектуальной собственности согласно ст.1233,ст.1252 и ст. 1270 ГК РФ.</w:t>
      </w:r>
    </w:p>
    <w:p w:rsidR="00E242E3" w:rsidRPr="00134B0D" w:rsidRDefault="00E242E3" w:rsidP="009A4C57">
      <w:pPr>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Оказание услуг должно быть осуществлено без замены или модернизации текущей технической платформы и принципов работы с Порталом. Результаты оказания услуг не должны уменьшать текущую функциональность Портала.</w:t>
      </w:r>
    </w:p>
    <w:p w:rsidR="00E242E3" w:rsidRPr="00134B0D" w:rsidRDefault="00E242E3" w:rsidP="009A4C57">
      <w:pPr>
        <w:spacing w:after="0" w:line="240" w:lineRule="auto"/>
        <w:ind w:firstLine="709"/>
        <w:jc w:val="both"/>
        <w:rPr>
          <w:rFonts w:ascii="PT Astra Serif" w:hAnsi="PT Astra Serif" w:cs="Times New Roman"/>
          <w:sz w:val="24"/>
          <w:szCs w:val="24"/>
        </w:rPr>
      </w:pPr>
      <w:r w:rsidRPr="00134B0D">
        <w:rPr>
          <w:rFonts w:ascii="PT Astra Serif" w:hAnsi="PT Astra Serif" w:cs="Times New Roman"/>
          <w:sz w:val="24"/>
          <w:szCs w:val="24"/>
        </w:rPr>
        <w:t>Исполнитель должен по требованию Заказчика предъявить документы,  подтверждающие законное право на модификацию и иное использование программы «Программный комплекс «Региональный электронный бюджет. Бюджетное планирование»:</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sz w:val="24"/>
          <w:szCs w:val="24"/>
        </w:rPr>
      </w:pPr>
      <w:r w:rsidRPr="00134B0D">
        <w:rPr>
          <w:rFonts w:ascii="PT Astra Serif" w:hAnsi="PT Astra Serif"/>
          <w:sz w:val="24"/>
          <w:szCs w:val="24"/>
        </w:rPr>
        <w:t>- для Исполнителя, являющегося правообладателем – копия свидетельства об официальной регистрации программ либо копия договора об отчуждении исключительного права на программу с копией документа, подтверждающего государственную регистрацию отчуждения исключительного права;</w:t>
      </w:r>
    </w:p>
    <w:p w:rsidR="00E242E3" w:rsidRPr="00134B0D" w:rsidRDefault="00E242E3" w:rsidP="009A4C57">
      <w:pPr>
        <w:pStyle w:val="a0"/>
        <w:numPr>
          <w:ilvl w:val="0"/>
          <w:numId w:val="0"/>
        </w:numPr>
        <w:tabs>
          <w:tab w:val="left" w:pos="1560"/>
        </w:tabs>
        <w:spacing w:after="0" w:line="240" w:lineRule="auto"/>
        <w:ind w:firstLine="709"/>
        <w:jc w:val="both"/>
        <w:rPr>
          <w:rFonts w:ascii="PT Astra Serif" w:hAnsi="PT Astra Serif"/>
          <w:i/>
          <w:sz w:val="24"/>
          <w:szCs w:val="24"/>
        </w:rPr>
      </w:pPr>
      <w:r w:rsidRPr="00134B0D">
        <w:rPr>
          <w:rFonts w:ascii="PT Astra Serif" w:hAnsi="PT Astra Serif"/>
          <w:sz w:val="24"/>
          <w:szCs w:val="24"/>
        </w:rPr>
        <w:t xml:space="preserve">- для Исполнителя, которому права на программы переданы автором или иным правообладателем – копия действующего договора о передаче Исполнителю прав на модификацию и иное использование программ, заключенный в письменной форме и устанавливающий </w:t>
      </w:r>
      <w:proofErr w:type="gramStart"/>
      <w:r w:rsidRPr="00134B0D">
        <w:rPr>
          <w:rFonts w:ascii="PT Astra Serif" w:hAnsi="PT Astra Serif"/>
          <w:sz w:val="24"/>
          <w:szCs w:val="24"/>
        </w:rPr>
        <w:t>объем</w:t>
      </w:r>
      <w:proofErr w:type="gramEnd"/>
      <w:r w:rsidRPr="00134B0D">
        <w:rPr>
          <w:rFonts w:ascii="PT Astra Serif" w:hAnsi="PT Astra Serif"/>
          <w:sz w:val="24"/>
          <w:szCs w:val="24"/>
        </w:rPr>
        <w:t xml:space="preserve"> и способы использования программ.</w:t>
      </w:r>
    </w:p>
    <w:p w:rsidR="00D81166" w:rsidRPr="00134B0D" w:rsidRDefault="00D81166" w:rsidP="009A4C57">
      <w:pPr>
        <w:spacing w:after="0" w:line="240" w:lineRule="auto"/>
        <w:rPr>
          <w:rFonts w:ascii="PT Astra Serif" w:hAnsi="PT Astra Serif"/>
          <w:sz w:val="24"/>
          <w:szCs w:val="24"/>
        </w:rPr>
      </w:pPr>
    </w:p>
    <w:p w:rsidR="00306164" w:rsidRPr="00134B0D" w:rsidRDefault="00306164" w:rsidP="009A4C57">
      <w:pPr>
        <w:tabs>
          <w:tab w:val="left" w:pos="3654"/>
        </w:tabs>
        <w:spacing w:after="0" w:line="240" w:lineRule="auto"/>
        <w:ind w:firstLine="709"/>
        <w:jc w:val="both"/>
        <w:rPr>
          <w:rFonts w:ascii="PT Astra Serif" w:hAnsi="PT Astra Serif"/>
          <w:bCs/>
          <w:iCs/>
          <w:sz w:val="24"/>
          <w:szCs w:val="24"/>
        </w:rPr>
      </w:pPr>
    </w:p>
    <w:p w:rsidR="00306164" w:rsidRPr="00134B0D" w:rsidRDefault="00306164" w:rsidP="009A4C57">
      <w:pPr>
        <w:tabs>
          <w:tab w:val="left" w:pos="3654"/>
        </w:tabs>
        <w:spacing w:after="0" w:line="240" w:lineRule="auto"/>
        <w:ind w:firstLine="709"/>
        <w:jc w:val="both"/>
        <w:rPr>
          <w:rFonts w:ascii="PT Astra Serif" w:hAnsi="PT Astra Serif"/>
          <w:bCs/>
          <w:iCs/>
          <w:sz w:val="24"/>
          <w:szCs w:val="24"/>
        </w:rPr>
      </w:pPr>
    </w:p>
    <w:tbl>
      <w:tblPr>
        <w:tblW w:w="9459" w:type="dxa"/>
        <w:tblInd w:w="288" w:type="dxa"/>
        <w:tblLook w:val="01E0"/>
      </w:tblPr>
      <w:tblGrid>
        <w:gridCol w:w="4782"/>
        <w:gridCol w:w="236"/>
        <w:gridCol w:w="4441"/>
      </w:tblGrid>
      <w:tr w:rsidR="00306164" w:rsidRPr="009A4C57" w:rsidTr="007A4973">
        <w:trPr>
          <w:trHeight w:val="998"/>
        </w:trPr>
        <w:tc>
          <w:tcPr>
            <w:tcW w:w="4782" w:type="dxa"/>
          </w:tcPr>
          <w:p w:rsidR="00306164" w:rsidRPr="00134B0D" w:rsidRDefault="00306164" w:rsidP="009A4C57">
            <w:pPr>
              <w:pStyle w:val="ConsNonformat"/>
              <w:widowControl/>
              <w:ind w:right="-566"/>
              <w:jc w:val="center"/>
              <w:rPr>
                <w:rFonts w:ascii="PT Astra Serif" w:hAnsi="PT Astra Serif" w:cs="Times New Roman"/>
                <w:sz w:val="24"/>
                <w:szCs w:val="24"/>
              </w:rPr>
            </w:pPr>
            <w:r w:rsidRPr="00134B0D">
              <w:rPr>
                <w:rFonts w:ascii="PT Astra Serif" w:hAnsi="PT Astra Serif" w:cs="Times New Roman"/>
                <w:sz w:val="24"/>
                <w:szCs w:val="24"/>
              </w:rPr>
              <w:t xml:space="preserve">ЗАКАЗЧИК: </w:t>
            </w:r>
          </w:p>
          <w:p w:rsidR="00306164" w:rsidRPr="00134B0D" w:rsidRDefault="00306164" w:rsidP="009A4C57">
            <w:pPr>
              <w:pStyle w:val="ConsNonformat"/>
              <w:widowControl/>
              <w:ind w:right="-566"/>
              <w:jc w:val="center"/>
              <w:rPr>
                <w:rFonts w:ascii="PT Astra Serif" w:hAnsi="PT Astra Serif" w:cs="Times New Roman"/>
                <w:sz w:val="24"/>
                <w:szCs w:val="24"/>
              </w:rPr>
            </w:pPr>
          </w:p>
          <w:p w:rsidR="00306164" w:rsidRPr="00134B0D" w:rsidRDefault="00306164" w:rsidP="009A4C57">
            <w:pPr>
              <w:pStyle w:val="ConsNonformat"/>
              <w:widowControl/>
              <w:ind w:right="-566"/>
              <w:jc w:val="center"/>
              <w:rPr>
                <w:rFonts w:ascii="PT Astra Serif" w:hAnsi="PT Astra Serif" w:cs="Times New Roman"/>
                <w:sz w:val="24"/>
                <w:szCs w:val="24"/>
              </w:rPr>
            </w:pPr>
            <w:r w:rsidRPr="00134B0D">
              <w:rPr>
                <w:rFonts w:ascii="PT Astra Serif" w:hAnsi="PT Astra Serif" w:cs="Times New Roman"/>
                <w:sz w:val="24"/>
                <w:szCs w:val="24"/>
              </w:rPr>
              <w:t>_____________</w:t>
            </w:r>
            <w:r w:rsidR="00A95DA1" w:rsidRPr="00134B0D">
              <w:rPr>
                <w:rFonts w:ascii="PT Astra Serif" w:hAnsi="PT Astra Serif" w:cs="Times New Roman"/>
                <w:sz w:val="24"/>
                <w:szCs w:val="24"/>
              </w:rPr>
              <w:t xml:space="preserve"> Н.Г.Брюханова</w:t>
            </w:r>
            <w:r w:rsidRPr="00134B0D">
              <w:rPr>
                <w:rFonts w:ascii="PT Astra Serif" w:hAnsi="PT Astra Serif" w:cs="Times New Roman"/>
                <w:sz w:val="24"/>
                <w:szCs w:val="24"/>
              </w:rPr>
              <w:t xml:space="preserve">  </w:t>
            </w:r>
          </w:p>
        </w:tc>
        <w:tc>
          <w:tcPr>
            <w:tcW w:w="236" w:type="dxa"/>
          </w:tcPr>
          <w:p w:rsidR="00306164" w:rsidRPr="00134B0D" w:rsidRDefault="00306164" w:rsidP="009A4C57">
            <w:pPr>
              <w:pStyle w:val="ConsNonformat"/>
              <w:widowControl/>
              <w:ind w:right="-566"/>
              <w:rPr>
                <w:rFonts w:ascii="PT Astra Serif" w:hAnsi="PT Astra Serif" w:cs="Times New Roman"/>
                <w:sz w:val="24"/>
                <w:szCs w:val="24"/>
              </w:rPr>
            </w:pPr>
          </w:p>
        </w:tc>
        <w:tc>
          <w:tcPr>
            <w:tcW w:w="4441" w:type="dxa"/>
          </w:tcPr>
          <w:p w:rsidR="00306164" w:rsidRPr="00134B0D" w:rsidRDefault="00306164" w:rsidP="009A4C57">
            <w:pPr>
              <w:pStyle w:val="ConsNonformat"/>
              <w:widowControl/>
              <w:ind w:right="-566"/>
              <w:jc w:val="center"/>
              <w:rPr>
                <w:rFonts w:ascii="PT Astra Serif" w:hAnsi="PT Astra Serif" w:cs="Times New Roman"/>
                <w:sz w:val="24"/>
                <w:szCs w:val="24"/>
              </w:rPr>
            </w:pPr>
            <w:r w:rsidRPr="00134B0D">
              <w:rPr>
                <w:rFonts w:ascii="PT Astra Serif" w:hAnsi="PT Astra Serif" w:cs="Times New Roman"/>
                <w:sz w:val="24"/>
                <w:szCs w:val="24"/>
              </w:rPr>
              <w:t>ИСПОЛНИТЕЛЬ:</w:t>
            </w:r>
          </w:p>
          <w:p w:rsidR="00306164" w:rsidRPr="00134B0D" w:rsidRDefault="00306164" w:rsidP="009A4C57">
            <w:pPr>
              <w:pStyle w:val="ConsNonformat"/>
              <w:widowControl/>
              <w:ind w:right="-566"/>
              <w:jc w:val="center"/>
              <w:rPr>
                <w:rFonts w:ascii="PT Astra Serif" w:hAnsi="PT Astra Serif" w:cs="Times New Roman"/>
                <w:sz w:val="24"/>
                <w:szCs w:val="24"/>
              </w:rPr>
            </w:pPr>
          </w:p>
          <w:p w:rsidR="00306164" w:rsidRPr="009A4C57" w:rsidRDefault="00306164" w:rsidP="009A4C57">
            <w:pPr>
              <w:pStyle w:val="ConsNonformat"/>
              <w:widowControl/>
              <w:ind w:right="-566"/>
              <w:jc w:val="center"/>
              <w:rPr>
                <w:rFonts w:ascii="PT Astra Serif" w:hAnsi="PT Astra Serif" w:cs="Times New Roman"/>
                <w:sz w:val="24"/>
                <w:szCs w:val="24"/>
              </w:rPr>
            </w:pPr>
            <w:r w:rsidRPr="00134B0D">
              <w:rPr>
                <w:rFonts w:ascii="PT Astra Serif" w:hAnsi="PT Astra Serif" w:cs="Times New Roman"/>
                <w:sz w:val="24"/>
                <w:szCs w:val="24"/>
              </w:rPr>
              <w:t>____________</w:t>
            </w:r>
            <w:r w:rsidR="00A95DA1" w:rsidRPr="00134B0D">
              <w:rPr>
                <w:rFonts w:ascii="PT Astra Serif" w:hAnsi="PT Astra Serif"/>
              </w:rPr>
              <w:t xml:space="preserve"> </w:t>
            </w:r>
            <w:proofErr w:type="spellStart"/>
            <w:r w:rsidR="00A95DA1" w:rsidRPr="00134B0D">
              <w:rPr>
                <w:rFonts w:ascii="PT Astra Serif" w:hAnsi="PT Astra Serif" w:cs="Times New Roman"/>
                <w:sz w:val="24"/>
                <w:szCs w:val="24"/>
              </w:rPr>
              <w:t>М.В.Асташенкова</w:t>
            </w:r>
            <w:proofErr w:type="spellEnd"/>
          </w:p>
        </w:tc>
      </w:tr>
    </w:tbl>
    <w:p w:rsidR="00306164" w:rsidRPr="009A4C57" w:rsidRDefault="00306164" w:rsidP="009A4C57">
      <w:pPr>
        <w:tabs>
          <w:tab w:val="left" w:pos="3654"/>
        </w:tabs>
        <w:spacing w:after="0" w:line="240" w:lineRule="auto"/>
        <w:ind w:firstLine="709"/>
        <w:jc w:val="both"/>
        <w:rPr>
          <w:rFonts w:ascii="PT Astra Serif" w:hAnsi="PT Astra Serif"/>
          <w:bCs/>
          <w:iCs/>
          <w:sz w:val="24"/>
          <w:szCs w:val="24"/>
        </w:rPr>
      </w:pPr>
    </w:p>
    <w:p w:rsidR="004F4C7C" w:rsidRPr="009A4C57" w:rsidRDefault="004F4C7C" w:rsidP="009A4C57">
      <w:pPr>
        <w:tabs>
          <w:tab w:val="left" w:pos="3306"/>
        </w:tabs>
        <w:spacing w:after="0" w:line="240" w:lineRule="auto"/>
        <w:jc w:val="center"/>
        <w:rPr>
          <w:rFonts w:ascii="PT Astra Serif" w:hAnsi="PT Astra Serif" w:cs="PT Astra Serif"/>
          <w:sz w:val="24"/>
          <w:szCs w:val="24"/>
        </w:rPr>
      </w:pPr>
    </w:p>
    <w:p w:rsidR="004F4C7C" w:rsidRPr="009A4C57" w:rsidRDefault="004F4C7C" w:rsidP="009A4C57">
      <w:pPr>
        <w:tabs>
          <w:tab w:val="left" w:pos="3306"/>
        </w:tabs>
        <w:spacing w:after="0" w:line="240" w:lineRule="auto"/>
        <w:jc w:val="center"/>
        <w:rPr>
          <w:rFonts w:ascii="PT Astra Serif" w:hAnsi="PT Astra Serif" w:cs="PT Astra Serif"/>
          <w:sz w:val="24"/>
          <w:szCs w:val="24"/>
        </w:rPr>
      </w:pPr>
    </w:p>
    <w:sectPr w:rsidR="004F4C7C" w:rsidRPr="009A4C57" w:rsidSect="00A1521F">
      <w:headerReference w:type="default" r:id="rId14"/>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4A" w:rsidRDefault="0015334A" w:rsidP="005A4BA9">
      <w:pPr>
        <w:spacing w:after="0" w:line="240" w:lineRule="auto"/>
      </w:pPr>
      <w:r>
        <w:separator/>
      </w:r>
    </w:p>
  </w:endnote>
  <w:endnote w:type="continuationSeparator" w:id="0">
    <w:p w:rsidR="0015334A" w:rsidRDefault="0015334A" w:rsidP="005A4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4A" w:rsidRDefault="0015334A" w:rsidP="005A4BA9">
      <w:pPr>
        <w:spacing w:after="0" w:line="240" w:lineRule="auto"/>
      </w:pPr>
      <w:r>
        <w:separator/>
      </w:r>
    </w:p>
  </w:footnote>
  <w:footnote w:type="continuationSeparator" w:id="0">
    <w:p w:rsidR="0015334A" w:rsidRDefault="0015334A" w:rsidP="005A4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45" w:rsidRPr="00243145" w:rsidRDefault="005F4608">
    <w:pPr>
      <w:pStyle w:val="ac"/>
      <w:jc w:val="center"/>
      <w:rPr>
        <w:rFonts w:ascii="PT Astra Serif" w:hAnsi="PT Astra Serif"/>
        <w:sz w:val="24"/>
        <w:szCs w:val="24"/>
      </w:rPr>
    </w:pPr>
    <w:r w:rsidRPr="00243145">
      <w:rPr>
        <w:rFonts w:ascii="PT Astra Serif" w:hAnsi="PT Astra Serif"/>
        <w:sz w:val="24"/>
        <w:szCs w:val="24"/>
      </w:rPr>
      <w:fldChar w:fldCharType="begin"/>
    </w:r>
    <w:r w:rsidR="00243145" w:rsidRPr="00243145">
      <w:rPr>
        <w:rFonts w:ascii="PT Astra Serif" w:hAnsi="PT Astra Serif"/>
        <w:sz w:val="24"/>
        <w:szCs w:val="24"/>
      </w:rPr>
      <w:instrText xml:space="preserve"> PAGE   \* MERGEFORMAT </w:instrText>
    </w:r>
    <w:r w:rsidRPr="00243145">
      <w:rPr>
        <w:rFonts w:ascii="PT Astra Serif" w:hAnsi="PT Astra Serif"/>
        <w:sz w:val="24"/>
        <w:szCs w:val="24"/>
      </w:rPr>
      <w:fldChar w:fldCharType="separate"/>
    </w:r>
    <w:r w:rsidR="00134B0D">
      <w:rPr>
        <w:rFonts w:ascii="PT Astra Serif" w:hAnsi="PT Astra Serif"/>
        <w:noProof/>
        <w:sz w:val="24"/>
        <w:szCs w:val="24"/>
      </w:rPr>
      <w:t>20</w:t>
    </w:r>
    <w:r w:rsidRPr="00243145">
      <w:rPr>
        <w:rFonts w:ascii="PT Astra Serif" w:hAnsi="PT Astra Serif"/>
        <w:sz w:val="24"/>
        <w:szCs w:val="24"/>
      </w:rPr>
      <w:fldChar w:fldCharType="end"/>
    </w:r>
  </w:p>
  <w:p w:rsidR="00243145" w:rsidRDefault="0024314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646086A"/>
    <w:lvl w:ilvl="0">
      <w:start w:val="1"/>
      <w:numFmt w:val="decimal"/>
      <w:pStyle w:val="2"/>
      <w:lvlText w:val="%1)"/>
      <w:lvlJc w:val="left"/>
      <w:pPr>
        <w:ind w:left="1426" w:hanging="360"/>
      </w:pPr>
    </w:lvl>
  </w:abstractNum>
  <w:abstractNum w:abstractNumId="1">
    <w:nsid w:val="FFFFFF83"/>
    <w:multiLevelType w:val="singleLevel"/>
    <w:tmpl w:val="A5C888B4"/>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766225D8"/>
    <w:lvl w:ilvl="0">
      <w:start w:val="1"/>
      <w:numFmt w:val="russianLower"/>
      <w:pStyle w:val="a"/>
      <w:lvlText w:val="%1)"/>
      <w:lvlJc w:val="left"/>
      <w:pPr>
        <w:ind w:left="1069" w:hanging="360"/>
      </w:pPr>
      <w:rPr>
        <w:rFonts w:hint="default"/>
      </w:rPr>
    </w:lvl>
  </w:abstractNum>
  <w:abstractNum w:abstractNumId="3">
    <w:nsid w:val="FFFFFF89"/>
    <w:multiLevelType w:val="singleLevel"/>
    <w:tmpl w:val="70CCAD94"/>
    <w:lvl w:ilvl="0">
      <w:start w:val="1"/>
      <w:numFmt w:val="bullet"/>
      <w:pStyle w:val="a0"/>
      <w:lvlText w:val=""/>
      <w:lvlJc w:val="left"/>
      <w:pPr>
        <w:ind w:left="1069"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04313"/>
    <w:multiLevelType w:val="multilevel"/>
    <w:tmpl w:val="DF30B02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5E835C7"/>
    <w:multiLevelType w:val="hybridMultilevel"/>
    <w:tmpl w:val="39B655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692B00"/>
    <w:multiLevelType w:val="hybridMultilevel"/>
    <w:tmpl w:val="3B664B74"/>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D62DFD"/>
    <w:multiLevelType w:val="hybridMultilevel"/>
    <w:tmpl w:val="8EB8D22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9E6494"/>
    <w:multiLevelType w:val="hybridMultilevel"/>
    <w:tmpl w:val="8092F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092DC3"/>
    <w:multiLevelType w:val="hybridMultilevel"/>
    <w:tmpl w:val="3D4E59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32142F"/>
    <w:multiLevelType w:val="hybridMultilevel"/>
    <w:tmpl w:val="D14E447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53407D"/>
    <w:multiLevelType w:val="hybridMultilevel"/>
    <w:tmpl w:val="A1F22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026AFC"/>
    <w:multiLevelType w:val="hybridMultilevel"/>
    <w:tmpl w:val="E690E31A"/>
    <w:lvl w:ilvl="0" w:tplc="847C21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DBF3B91"/>
    <w:multiLevelType w:val="hybridMultilevel"/>
    <w:tmpl w:val="F1A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36667"/>
    <w:multiLevelType w:val="multilevel"/>
    <w:tmpl w:val="3D8A313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31F23BC0"/>
    <w:multiLevelType w:val="hybridMultilevel"/>
    <w:tmpl w:val="067C4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9F2112"/>
    <w:multiLevelType w:val="hybridMultilevel"/>
    <w:tmpl w:val="E64EE8E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048DE"/>
    <w:multiLevelType w:val="hybridMultilevel"/>
    <w:tmpl w:val="9A1CCCE4"/>
    <w:lvl w:ilvl="0" w:tplc="D584CD7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C060E1"/>
    <w:multiLevelType w:val="hybridMultilevel"/>
    <w:tmpl w:val="E9F4E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5D734C"/>
    <w:multiLevelType w:val="multilevel"/>
    <w:tmpl w:val="BB86BB36"/>
    <w:lvl w:ilvl="0">
      <w:start w:val="1"/>
      <w:numFmt w:val="decimal"/>
      <w:lvlText w:val="%1."/>
      <w:lvlJc w:val="left"/>
      <w:pPr>
        <w:ind w:left="432" w:hanging="432"/>
      </w:pPr>
      <w:rPr>
        <w:rFonts w:ascii="PT Astra Serif" w:eastAsia="Times New Roman" w:hAnsi="PT Astra Serif" w:cs="Times New Roman"/>
      </w:rPr>
    </w:lvl>
    <w:lvl w:ilvl="1">
      <w:start w:val="1"/>
      <w:numFmt w:val="decimal"/>
      <w:pStyle w:val="21"/>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55F55125"/>
    <w:multiLevelType w:val="hybridMultilevel"/>
    <w:tmpl w:val="599AC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85619B"/>
    <w:multiLevelType w:val="hybridMultilevel"/>
    <w:tmpl w:val="C9148D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642973"/>
    <w:multiLevelType w:val="hybridMultilevel"/>
    <w:tmpl w:val="DD3264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E4411C1"/>
    <w:multiLevelType w:val="hybridMultilevel"/>
    <w:tmpl w:val="32149AA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5D2685"/>
    <w:multiLevelType w:val="hybridMultilevel"/>
    <w:tmpl w:val="646C20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E118BD"/>
    <w:multiLevelType w:val="hybridMultilevel"/>
    <w:tmpl w:val="FF5896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47BEC"/>
    <w:multiLevelType w:val="hybridMultilevel"/>
    <w:tmpl w:val="A4B2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016AB"/>
    <w:multiLevelType w:val="multilevel"/>
    <w:tmpl w:val="9A344D7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7CC1FB8"/>
    <w:multiLevelType w:val="hybridMultilevel"/>
    <w:tmpl w:val="22B044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B23CC5"/>
    <w:multiLevelType w:val="hybridMultilevel"/>
    <w:tmpl w:val="049C1A1E"/>
    <w:lvl w:ilvl="0" w:tplc="34E462B2">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7E816E28"/>
    <w:multiLevelType w:val="hybridMultilevel"/>
    <w:tmpl w:val="64800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22"/>
  </w:num>
  <w:num w:numId="4">
    <w:abstractNumId w:val="7"/>
  </w:num>
  <w:num w:numId="5">
    <w:abstractNumId w:val="8"/>
  </w:num>
  <w:num w:numId="6">
    <w:abstractNumId w:val="6"/>
  </w:num>
  <w:num w:numId="7">
    <w:abstractNumId w:val="23"/>
  </w:num>
  <w:num w:numId="8">
    <w:abstractNumId w:val="27"/>
  </w:num>
  <w:num w:numId="9">
    <w:abstractNumId w:val="15"/>
  </w:num>
  <w:num w:numId="10">
    <w:abstractNumId w:val="11"/>
  </w:num>
  <w:num w:numId="11">
    <w:abstractNumId w:val="5"/>
  </w:num>
  <w:num w:numId="12">
    <w:abstractNumId w:val="13"/>
  </w:num>
  <w:num w:numId="13">
    <w:abstractNumId w:val="24"/>
  </w:num>
  <w:num w:numId="14">
    <w:abstractNumId w:val="25"/>
  </w:num>
  <w:num w:numId="15">
    <w:abstractNumId w:val="3"/>
  </w:num>
  <w:num w:numId="16">
    <w:abstractNumId w:val="1"/>
  </w:num>
  <w:num w:numId="17">
    <w:abstractNumId w:val="20"/>
  </w:num>
  <w:num w:numId="18">
    <w:abstractNumId w:val="2"/>
  </w:num>
  <w:num w:numId="19">
    <w:abstractNumId w:val="0"/>
  </w:num>
  <w:num w:numId="20">
    <w:abstractNumId w:val="14"/>
  </w:num>
  <w:num w:numId="21">
    <w:abstractNumId w:val="16"/>
  </w:num>
  <w:num w:numId="22">
    <w:abstractNumId w:val="31"/>
  </w:num>
  <w:num w:numId="23">
    <w:abstractNumId w:val="21"/>
  </w:num>
  <w:num w:numId="24">
    <w:abstractNumId w:val="9"/>
  </w:num>
  <w:num w:numId="25">
    <w:abstractNumId w:val="19"/>
  </w:num>
  <w:num w:numId="26">
    <w:abstractNumId w:val="12"/>
  </w:num>
  <w:num w:numId="27">
    <w:abstractNumId w:val="30"/>
  </w:num>
  <w:num w:numId="28">
    <w:abstractNumId w:val="29"/>
  </w:num>
  <w:num w:numId="29">
    <w:abstractNumId w:val="17"/>
  </w:num>
  <w:num w:numId="30">
    <w:abstractNumId w:val="28"/>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88066"/>
  </w:hdrShapeDefaults>
  <w:footnotePr>
    <w:footnote w:id="-1"/>
    <w:footnote w:id="0"/>
  </w:footnotePr>
  <w:endnotePr>
    <w:endnote w:id="-1"/>
    <w:endnote w:id="0"/>
  </w:endnotePr>
  <w:compat/>
  <w:rsids>
    <w:rsidRoot w:val="002D3334"/>
    <w:rsid w:val="000006AF"/>
    <w:rsid w:val="00000717"/>
    <w:rsid w:val="00000E5C"/>
    <w:rsid w:val="000019C7"/>
    <w:rsid w:val="00001CB7"/>
    <w:rsid w:val="00001DD3"/>
    <w:rsid w:val="000021CC"/>
    <w:rsid w:val="000027CC"/>
    <w:rsid w:val="00002D91"/>
    <w:rsid w:val="00003073"/>
    <w:rsid w:val="00003439"/>
    <w:rsid w:val="0000354C"/>
    <w:rsid w:val="000035A4"/>
    <w:rsid w:val="000037AD"/>
    <w:rsid w:val="00003AAC"/>
    <w:rsid w:val="00003AD7"/>
    <w:rsid w:val="00003C55"/>
    <w:rsid w:val="00003CAE"/>
    <w:rsid w:val="00004394"/>
    <w:rsid w:val="00004805"/>
    <w:rsid w:val="00004F50"/>
    <w:rsid w:val="000053E7"/>
    <w:rsid w:val="000054F1"/>
    <w:rsid w:val="00005616"/>
    <w:rsid w:val="000058D2"/>
    <w:rsid w:val="00005E60"/>
    <w:rsid w:val="00005EA4"/>
    <w:rsid w:val="0000644C"/>
    <w:rsid w:val="00006819"/>
    <w:rsid w:val="0000743F"/>
    <w:rsid w:val="00007C12"/>
    <w:rsid w:val="00007F1B"/>
    <w:rsid w:val="00010068"/>
    <w:rsid w:val="0001021D"/>
    <w:rsid w:val="0001070B"/>
    <w:rsid w:val="000109AB"/>
    <w:rsid w:val="00010A61"/>
    <w:rsid w:val="00010D6E"/>
    <w:rsid w:val="0001111F"/>
    <w:rsid w:val="000113A9"/>
    <w:rsid w:val="00011AF2"/>
    <w:rsid w:val="00011BD8"/>
    <w:rsid w:val="00011C62"/>
    <w:rsid w:val="00011CD2"/>
    <w:rsid w:val="00011E03"/>
    <w:rsid w:val="00011E34"/>
    <w:rsid w:val="00012473"/>
    <w:rsid w:val="000125F8"/>
    <w:rsid w:val="00012D82"/>
    <w:rsid w:val="00012F2A"/>
    <w:rsid w:val="000131F5"/>
    <w:rsid w:val="0001399A"/>
    <w:rsid w:val="00014447"/>
    <w:rsid w:val="000144F6"/>
    <w:rsid w:val="000145CF"/>
    <w:rsid w:val="0001473E"/>
    <w:rsid w:val="00014E73"/>
    <w:rsid w:val="000150AE"/>
    <w:rsid w:val="000156AD"/>
    <w:rsid w:val="00015817"/>
    <w:rsid w:val="000160B1"/>
    <w:rsid w:val="000160EA"/>
    <w:rsid w:val="00016120"/>
    <w:rsid w:val="000169AB"/>
    <w:rsid w:val="000172DE"/>
    <w:rsid w:val="000173E0"/>
    <w:rsid w:val="000174B6"/>
    <w:rsid w:val="000175C9"/>
    <w:rsid w:val="000179F9"/>
    <w:rsid w:val="00020049"/>
    <w:rsid w:val="00020220"/>
    <w:rsid w:val="00020709"/>
    <w:rsid w:val="00020749"/>
    <w:rsid w:val="00020B56"/>
    <w:rsid w:val="00020FBC"/>
    <w:rsid w:val="00020FC6"/>
    <w:rsid w:val="000210FC"/>
    <w:rsid w:val="000211BB"/>
    <w:rsid w:val="00021312"/>
    <w:rsid w:val="00021DBB"/>
    <w:rsid w:val="000225C2"/>
    <w:rsid w:val="00022DD4"/>
    <w:rsid w:val="00022F07"/>
    <w:rsid w:val="000233D5"/>
    <w:rsid w:val="0002375F"/>
    <w:rsid w:val="00023D03"/>
    <w:rsid w:val="00023D92"/>
    <w:rsid w:val="00023EA9"/>
    <w:rsid w:val="00023EC5"/>
    <w:rsid w:val="00023FF9"/>
    <w:rsid w:val="000241E9"/>
    <w:rsid w:val="000245EE"/>
    <w:rsid w:val="0002481D"/>
    <w:rsid w:val="00024884"/>
    <w:rsid w:val="00025572"/>
    <w:rsid w:val="00025D27"/>
    <w:rsid w:val="00025DCC"/>
    <w:rsid w:val="0002621D"/>
    <w:rsid w:val="00026301"/>
    <w:rsid w:val="00026B5A"/>
    <w:rsid w:val="00026B96"/>
    <w:rsid w:val="000278CC"/>
    <w:rsid w:val="0002798C"/>
    <w:rsid w:val="00027DA0"/>
    <w:rsid w:val="00027E8E"/>
    <w:rsid w:val="000303BB"/>
    <w:rsid w:val="00030C42"/>
    <w:rsid w:val="000311D6"/>
    <w:rsid w:val="000314DB"/>
    <w:rsid w:val="00031C43"/>
    <w:rsid w:val="00031F96"/>
    <w:rsid w:val="00031FB0"/>
    <w:rsid w:val="00032741"/>
    <w:rsid w:val="000327A4"/>
    <w:rsid w:val="00032B76"/>
    <w:rsid w:val="00033013"/>
    <w:rsid w:val="00033315"/>
    <w:rsid w:val="00034111"/>
    <w:rsid w:val="000347F5"/>
    <w:rsid w:val="00034914"/>
    <w:rsid w:val="00034B82"/>
    <w:rsid w:val="0003508F"/>
    <w:rsid w:val="0003527C"/>
    <w:rsid w:val="00035586"/>
    <w:rsid w:val="00035C48"/>
    <w:rsid w:val="00035C5F"/>
    <w:rsid w:val="00035ED9"/>
    <w:rsid w:val="0003667F"/>
    <w:rsid w:val="000368B9"/>
    <w:rsid w:val="00036933"/>
    <w:rsid w:val="00036F21"/>
    <w:rsid w:val="00037AD1"/>
    <w:rsid w:val="00037BD0"/>
    <w:rsid w:val="00037F8C"/>
    <w:rsid w:val="00037FD8"/>
    <w:rsid w:val="000400AE"/>
    <w:rsid w:val="00040367"/>
    <w:rsid w:val="00040571"/>
    <w:rsid w:val="00040855"/>
    <w:rsid w:val="00040F64"/>
    <w:rsid w:val="0004139C"/>
    <w:rsid w:val="00041806"/>
    <w:rsid w:val="000419A7"/>
    <w:rsid w:val="00041BC1"/>
    <w:rsid w:val="0004252C"/>
    <w:rsid w:val="00042539"/>
    <w:rsid w:val="00042576"/>
    <w:rsid w:val="00042A7F"/>
    <w:rsid w:val="00043741"/>
    <w:rsid w:val="00043844"/>
    <w:rsid w:val="00043965"/>
    <w:rsid w:val="00043B39"/>
    <w:rsid w:val="00043B42"/>
    <w:rsid w:val="00043F6C"/>
    <w:rsid w:val="00043FDD"/>
    <w:rsid w:val="00044030"/>
    <w:rsid w:val="000444A8"/>
    <w:rsid w:val="00044694"/>
    <w:rsid w:val="00044C55"/>
    <w:rsid w:val="0004554C"/>
    <w:rsid w:val="00045637"/>
    <w:rsid w:val="00045FBD"/>
    <w:rsid w:val="0004625C"/>
    <w:rsid w:val="000462EE"/>
    <w:rsid w:val="000463C6"/>
    <w:rsid w:val="00046C5E"/>
    <w:rsid w:val="00046E91"/>
    <w:rsid w:val="0004725E"/>
    <w:rsid w:val="000476C9"/>
    <w:rsid w:val="000476EF"/>
    <w:rsid w:val="0004772F"/>
    <w:rsid w:val="000478D1"/>
    <w:rsid w:val="00047E0B"/>
    <w:rsid w:val="00047F02"/>
    <w:rsid w:val="000503E3"/>
    <w:rsid w:val="00050708"/>
    <w:rsid w:val="00050999"/>
    <w:rsid w:val="00050E7C"/>
    <w:rsid w:val="00050F26"/>
    <w:rsid w:val="00050FD6"/>
    <w:rsid w:val="00051134"/>
    <w:rsid w:val="00051789"/>
    <w:rsid w:val="0005193B"/>
    <w:rsid w:val="00051B6E"/>
    <w:rsid w:val="00051F20"/>
    <w:rsid w:val="0005249E"/>
    <w:rsid w:val="00052B93"/>
    <w:rsid w:val="00052D8B"/>
    <w:rsid w:val="00053080"/>
    <w:rsid w:val="000532DD"/>
    <w:rsid w:val="000535EF"/>
    <w:rsid w:val="000536FA"/>
    <w:rsid w:val="00053E9D"/>
    <w:rsid w:val="000544FA"/>
    <w:rsid w:val="00055314"/>
    <w:rsid w:val="00055400"/>
    <w:rsid w:val="0005602B"/>
    <w:rsid w:val="00056031"/>
    <w:rsid w:val="000563CB"/>
    <w:rsid w:val="00056757"/>
    <w:rsid w:val="0005698E"/>
    <w:rsid w:val="00056DCF"/>
    <w:rsid w:val="00057058"/>
    <w:rsid w:val="000570C7"/>
    <w:rsid w:val="000574C1"/>
    <w:rsid w:val="00057667"/>
    <w:rsid w:val="0005790E"/>
    <w:rsid w:val="000601BD"/>
    <w:rsid w:val="000602A0"/>
    <w:rsid w:val="00060E1A"/>
    <w:rsid w:val="0006198D"/>
    <w:rsid w:val="00061E17"/>
    <w:rsid w:val="00063631"/>
    <w:rsid w:val="0006364B"/>
    <w:rsid w:val="00063784"/>
    <w:rsid w:val="00063BDB"/>
    <w:rsid w:val="00063F8D"/>
    <w:rsid w:val="000642AF"/>
    <w:rsid w:val="0006447E"/>
    <w:rsid w:val="00064F77"/>
    <w:rsid w:val="00065710"/>
    <w:rsid w:val="000657DF"/>
    <w:rsid w:val="00065906"/>
    <w:rsid w:val="00065EAA"/>
    <w:rsid w:val="00065EAF"/>
    <w:rsid w:val="000660CD"/>
    <w:rsid w:val="00066110"/>
    <w:rsid w:val="0006669E"/>
    <w:rsid w:val="00066CC2"/>
    <w:rsid w:val="00067474"/>
    <w:rsid w:val="00067757"/>
    <w:rsid w:val="00067D0F"/>
    <w:rsid w:val="000703E7"/>
    <w:rsid w:val="000704FF"/>
    <w:rsid w:val="000707A6"/>
    <w:rsid w:val="00070E0A"/>
    <w:rsid w:val="00071057"/>
    <w:rsid w:val="000710FC"/>
    <w:rsid w:val="000719C6"/>
    <w:rsid w:val="00071C3A"/>
    <w:rsid w:val="00071D0C"/>
    <w:rsid w:val="00071F36"/>
    <w:rsid w:val="000722CD"/>
    <w:rsid w:val="000725C3"/>
    <w:rsid w:val="0007319A"/>
    <w:rsid w:val="00073A82"/>
    <w:rsid w:val="00074873"/>
    <w:rsid w:val="00074A7B"/>
    <w:rsid w:val="00074B1B"/>
    <w:rsid w:val="00074C99"/>
    <w:rsid w:val="00074D9F"/>
    <w:rsid w:val="00074DBD"/>
    <w:rsid w:val="00074DF0"/>
    <w:rsid w:val="000751C0"/>
    <w:rsid w:val="000757CE"/>
    <w:rsid w:val="000758A4"/>
    <w:rsid w:val="00075CC6"/>
    <w:rsid w:val="00075E0F"/>
    <w:rsid w:val="00075EBF"/>
    <w:rsid w:val="00076235"/>
    <w:rsid w:val="00076568"/>
    <w:rsid w:val="00076765"/>
    <w:rsid w:val="0007678A"/>
    <w:rsid w:val="00076E8F"/>
    <w:rsid w:val="000774D2"/>
    <w:rsid w:val="0007794D"/>
    <w:rsid w:val="00077AD8"/>
    <w:rsid w:val="00077C86"/>
    <w:rsid w:val="00080101"/>
    <w:rsid w:val="0008053E"/>
    <w:rsid w:val="0008074E"/>
    <w:rsid w:val="00080B00"/>
    <w:rsid w:val="00080B75"/>
    <w:rsid w:val="00080B8E"/>
    <w:rsid w:val="00080BC8"/>
    <w:rsid w:val="00080E5B"/>
    <w:rsid w:val="00081072"/>
    <w:rsid w:val="000810E7"/>
    <w:rsid w:val="000812B5"/>
    <w:rsid w:val="00081631"/>
    <w:rsid w:val="000818BB"/>
    <w:rsid w:val="000819AB"/>
    <w:rsid w:val="00081A81"/>
    <w:rsid w:val="00081C2E"/>
    <w:rsid w:val="00081C33"/>
    <w:rsid w:val="00082E4C"/>
    <w:rsid w:val="0008415B"/>
    <w:rsid w:val="00084257"/>
    <w:rsid w:val="000843D0"/>
    <w:rsid w:val="000845B1"/>
    <w:rsid w:val="00084A57"/>
    <w:rsid w:val="00084B32"/>
    <w:rsid w:val="00085086"/>
    <w:rsid w:val="00085183"/>
    <w:rsid w:val="0008595D"/>
    <w:rsid w:val="00085EF1"/>
    <w:rsid w:val="000868F9"/>
    <w:rsid w:val="00086A46"/>
    <w:rsid w:val="00086C6B"/>
    <w:rsid w:val="00086FD5"/>
    <w:rsid w:val="00087004"/>
    <w:rsid w:val="000870FA"/>
    <w:rsid w:val="00090770"/>
    <w:rsid w:val="00090E86"/>
    <w:rsid w:val="000911D4"/>
    <w:rsid w:val="00091204"/>
    <w:rsid w:val="00091556"/>
    <w:rsid w:val="0009178A"/>
    <w:rsid w:val="00091870"/>
    <w:rsid w:val="00092538"/>
    <w:rsid w:val="0009305A"/>
    <w:rsid w:val="00093522"/>
    <w:rsid w:val="0009391E"/>
    <w:rsid w:val="00093D65"/>
    <w:rsid w:val="00094155"/>
    <w:rsid w:val="0009417D"/>
    <w:rsid w:val="000941CE"/>
    <w:rsid w:val="000946FF"/>
    <w:rsid w:val="00094D3D"/>
    <w:rsid w:val="00094DEF"/>
    <w:rsid w:val="00094DFA"/>
    <w:rsid w:val="00094F80"/>
    <w:rsid w:val="00095308"/>
    <w:rsid w:val="0009555B"/>
    <w:rsid w:val="000955C5"/>
    <w:rsid w:val="000958B0"/>
    <w:rsid w:val="0009628C"/>
    <w:rsid w:val="000966CA"/>
    <w:rsid w:val="00096954"/>
    <w:rsid w:val="00096F1C"/>
    <w:rsid w:val="00096F65"/>
    <w:rsid w:val="000970F0"/>
    <w:rsid w:val="0009772D"/>
    <w:rsid w:val="000A0319"/>
    <w:rsid w:val="000A085D"/>
    <w:rsid w:val="000A08E8"/>
    <w:rsid w:val="000A0965"/>
    <w:rsid w:val="000A0CCE"/>
    <w:rsid w:val="000A1035"/>
    <w:rsid w:val="000A11BF"/>
    <w:rsid w:val="000A1C73"/>
    <w:rsid w:val="000A240A"/>
    <w:rsid w:val="000A25F7"/>
    <w:rsid w:val="000A2698"/>
    <w:rsid w:val="000A2819"/>
    <w:rsid w:val="000A2FA0"/>
    <w:rsid w:val="000A3094"/>
    <w:rsid w:val="000A439A"/>
    <w:rsid w:val="000A4531"/>
    <w:rsid w:val="000A46A8"/>
    <w:rsid w:val="000A4E66"/>
    <w:rsid w:val="000A56DD"/>
    <w:rsid w:val="000A5B71"/>
    <w:rsid w:val="000A5C50"/>
    <w:rsid w:val="000A5E8A"/>
    <w:rsid w:val="000A6F5A"/>
    <w:rsid w:val="000A744F"/>
    <w:rsid w:val="000A7480"/>
    <w:rsid w:val="000A7BF8"/>
    <w:rsid w:val="000A7C00"/>
    <w:rsid w:val="000A7E86"/>
    <w:rsid w:val="000B01C6"/>
    <w:rsid w:val="000B0EDD"/>
    <w:rsid w:val="000B1364"/>
    <w:rsid w:val="000B14CA"/>
    <w:rsid w:val="000B17D2"/>
    <w:rsid w:val="000B1F4B"/>
    <w:rsid w:val="000B2137"/>
    <w:rsid w:val="000B2D14"/>
    <w:rsid w:val="000B2DA5"/>
    <w:rsid w:val="000B3A65"/>
    <w:rsid w:val="000B3A71"/>
    <w:rsid w:val="000B436D"/>
    <w:rsid w:val="000B4431"/>
    <w:rsid w:val="000B49C8"/>
    <w:rsid w:val="000B4DA0"/>
    <w:rsid w:val="000B4E10"/>
    <w:rsid w:val="000B4E4C"/>
    <w:rsid w:val="000B56FE"/>
    <w:rsid w:val="000B633C"/>
    <w:rsid w:val="000B6A9C"/>
    <w:rsid w:val="000B6BF4"/>
    <w:rsid w:val="000B71DB"/>
    <w:rsid w:val="000B7707"/>
    <w:rsid w:val="000B7EA4"/>
    <w:rsid w:val="000C008F"/>
    <w:rsid w:val="000C0297"/>
    <w:rsid w:val="000C0E20"/>
    <w:rsid w:val="000C12B6"/>
    <w:rsid w:val="000C15BB"/>
    <w:rsid w:val="000C192A"/>
    <w:rsid w:val="000C2E27"/>
    <w:rsid w:val="000C3143"/>
    <w:rsid w:val="000C32A0"/>
    <w:rsid w:val="000C332D"/>
    <w:rsid w:val="000C3CD9"/>
    <w:rsid w:val="000C3DDC"/>
    <w:rsid w:val="000C45D7"/>
    <w:rsid w:val="000C4653"/>
    <w:rsid w:val="000C4989"/>
    <w:rsid w:val="000C4A53"/>
    <w:rsid w:val="000C4C08"/>
    <w:rsid w:val="000C4F82"/>
    <w:rsid w:val="000C5442"/>
    <w:rsid w:val="000C5BF0"/>
    <w:rsid w:val="000C5E5D"/>
    <w:rsid w:val="000C609B"/>
    <w:rsid w:val="000C6428"/>
    <w:rsid w:val="000C6AAD"/>
    <w:rsid w:val="000C7047"/>
    <w:rsid w:val="000C70D6"/>
    <w:rsid w:val="000C751E"/>
    <w:rsid w:val="000C7A41"/>
    <w:rsid w:val="000C7E54"/>
    <w:rsid w:val="000D0D64"/>
    <w:rsid w:val="000D1686"/>
    <w:rsid w:val="000D1881"/>
    <w:rsid w:val="000D1A0A"/>
    <w:rsid w:val="000D23FA"/>
    <w:rsid w:val="000D2417"/>
    <w:rsid w:val="000D24B8"/>
    <w:rsid w:val="000D24D4"/>
    <w:rsid w:val="000D34C3"/>
    <w:rsid w:val="000D3CA2"/>
    <w:rsid w:val="000D413B"/>
    <w:rsid w:val="000D4B3E"/>
    <w:rsid w:val="000D4B88"/>
    <w:rsid w:val="000D510A"/>
    <w:rsid w:val="000D52F4"/>
    <w:rsid w:val="000D5312"/>
    <w:rsid w:val="000D58FB"/>
    <w:rsid w:val="000D5B64"/>
    <w:rsid w:val="000D6974"/>
    <w:rsid w:val="000D7368"/>
    <w:rsid w:val="000D73B9"/>
    <w:rsid w:val="000D75ED"/>
    <w:rsid w:val="000D769A"/>
    <w:rsid w:val="000D76FB"/>
    <w:rsid w:val="000D785E"/>
    <w:rsid w:val="000D7972"/>
    <w:rsid w:val="000D7B33"/>
    <w:rsid w:val="000E017A"/>
    <w:rsid w:val="000E0223"/>
    <w:rsid w:val="000E05E4"/>
    <w:rsid w:val="000E09EA"/>
    <w:rsid w:val="000E126C"/>
    <w:rsid w:val="000E15ED"/>
    <w:rsid w:val="000E1FEA"/>
    <w:rsid w:val="000E226F"/>
    <w:rsid w:val="000E2888"/>
    <w:rsid w:val="000E2935"/>
    <w:rsid w:val="000E2F53"/>
    <w:rsid w:val="000E3660"/>
    <w:rsid w:val="000E3B52"/>
    <w:rsid w:val="000E3BE9"/>
    <w:rsid w:val="000E4286"/>
    <w:rsid w:val="000E4E30"/>
    <w:rsid w:val="000E5E7D"/>
    <w:rsid w:val="000E60D4"/>
    <w:rsid w:val="000E674E"/>
    <w:rsid w:val="000E69B4"/>
    <w:rsid w:val="000E6C6E"/>
    <w:rsid w:val="000E714D"/>
    <w:rsid w:val="000E748D"/>
    <w:rsid w:val="000E770A"/>
    <w:rsid w:val="000E7A73"/>
    <w:rsid w:val="000E7D72"/>
    <w:rsid w:val="000E7DE8"/>
    <w:rsid w:val="000E7F12"/>
    <w:rsid w:val="000F00C0"/>
    <w:rsid w:val="000F0332"/>
    <w:rsid w:val="000F042B"/>
    <w:rsid w:val="000F0799"/>
    <w:rsid w:val="000F0EC5"/>
    <w:rsid w:val="000F12E4"/>
    <w:rsid w:val="000F13D7"/>
    <w:rsid w:val="000F1545"/>
    <w:rsid w:val="000F15AE"/>
    <w:rsid w:val="000F1622"/>
    <w:rsid w:val="000F1927"/>
    <w:rsid w:val="000F1AEE"/>
    <w:rsid w:val="000F1F56"/>
    <w:rsid w:val="000F1F90"/>
    <w:rsid w:val="000F2409"/>
    <w:rsid w:val="000F2CEB"/>
    <w:rsid w:val="000F32D0"/>
    <w:rsid w:val="000F35C4"/>
    <w:rsid w:val="000F3685"/>
    <w:rsid w:val="000F3991"/>
    <w:rsid w:val="000F3A04"/>
    <w:rsid w:val="000F3AE9"/>
    <w:rsid w:val="000F405D"/>
    <w:rsid w:val="000F43FB"/>
    <w:rsid w:val="000F4802"/>
    <w:rsid w:val="000F4DFC"/>
    <w:rsid w:val="000F512E"/>
    <w:rsid w:val="000F5744"/>
    <w:rsid w:val="000F6BDA"/>
    <w:rsid w:val="000F6C3F"/>
    <w:rsid w:val="000F70F7"/>
    <w:rsid w:val="000F78B7"/>
    <w:rsid w:val="000F7B93"/>
    <w:rsid w:val="0010055B"/>
    <w:rsid w:val="00100F92"/>
    <w:rsid w:val="00101050"/>
    <w:rsid w:val="00101D65"/>
    <w:rsid w:val="00101E6D"/>
    <w:rsid w:val="00102A2E"/>
    <w:rsid w:val="00103451"/>
    <w:rsid w:val="00103EE4"/>
    <w:rsid w:val="0010428B"/>
    <w:rsid w:val="00104521"/>
    <w:rsid w:val="00104E74"/>
    <w:rsid w:val="00104FC5"/>
    <w:rsid w:val="001059C7"/>
    <w:rsid w:val="00105B7F"/>
    <w:rsid w:val="00105F11"/>
    <w:rsid w:val="00106623"/>
    <w:rsid w:val="001066EE"/>
    <w:rsid w:val="001067D0"/>
    <w:rsid w:val="00106997"/>
    <w:rsid w:val="00107356"/>
    <w:rsid w:val="00107CD0"/>
    <w:rsid w:val="0011055A"/>
    <w:rsid w:val="001105F4"/>
    <w:rsid w:val="00110929"/>
    <w:rsid w:val="001110E3"/>
    <w:rsid w:val="001116A8"/>
    <w:rsid w:val="0011199F"/>
    <w:rsid w:val="00111B4A"/>
    <w:rsid w:val="00111CAE"/>
    <w:rsid w:val="00111CED"/>
    <w:rsid w:val="00111E37"/>
    <w:rsid w:val="001120BF"/>
    <w:rsid w:val="001124D2"/>
    <w:rsid w:val="00112DEA"/>
    <w:rsid w:val="001131EE"/>
    <w:rsid w:val="00113659"/>
    <w:rsid w:val="00113A85"/>
    <w:rsid w:val="00113AE8"/>
    <w:rsid w:val="00114175"/>
    <w:rsid w:val="00114188"/>
    <w:rsid w:val="00114273"/>
    <w:rsid w:val="001145C3"/>
    <w:rsid w:val="001149CB"/>
    <w:rsid w:val="0011517C"/>
    <w:rsid w:val="001154D3"/>
    <w:rsid w:val="0011550A"/>
    <w:rsid w:val="00115777"/>
    <w:rsid w:val="00115F66"/>
    <w:rsid w:val="00116379"/>
    <w:rsid w:val="001163B2"/>
    <w:rsid w:val="00116CD7"/>
    <w:rsid w:val="00116E95"/>
    <w:rsid w:val="001174C1"/>
    <w:rsid w:val="001176EB"/>
    <w:rsid w:val="001179E6"/>
    <w:rsid w:val="00117B9D"/>
    <w:rsid w:val="0012020F"/>
    <w:rsid w:val="001202CD"/>
    <w:rsid w:val="00120499"/>
    <w:rsid w:val="001207FC"/>
    <w:rsid w:val="00120863"/>
    <w:rsid w:val="00120D7A"/>
    <w:rsid w:val="00120E88"/>
    <w:rsid w:val="001214AA"/>
    <w:rsid w:val="00123068"/>
    <w:rsid w:val="00123254"/>
    <w:rsid w:val="001237DD"/>
    <w:rsid w:val="001247E8"/>
    <w:rsid w:val="00124811"/>
    <w:rsid w:val="00124DDC"/>
    <w:rsid w:val="00125CF4"/>
    <w:rsid w:val="00126028"/>
    <w:rsid w:val="00126497"/>
    <w:rsid w:val="00126594"/>
    <w:rsid w:val="0012677C"/>
    <w:rsid w:val="001271D7"/>
    <w:rsid w:val="00127382"/>
    <w:rsid w:val="0012745B"/>
    <w:rsid w:val="001276AA"/>
    <w:rsid w:val="00127810"/>
    <w:rsid w:val="00127DF5"/>
    <w:rsid w:val="00127E87"/>
    <w:rsid w:val="001302F2"/>
    <w:rsid w:val="001306D3"/>
    <w:rsid w:val="0013077D"/>
    <w:rsid w:val="001307AA"/>
    <w:rsid w:val="00130B5B"/>
    <w:rsid w:val="00130C32"/>
    <w:rsid w:val="00131469"/>
    <w:rsid w:val="00131A96"/>
    <w:rsid w:val="00131C3E"/>
    <w:rsid w:val="00131D29"/>
    <w:rsid w:val="00131F40"/>
    <w:rsid w:val="00132482"/>
    <w:rsid w:val="0013275D"/>
    <w:rsid w:val="001327EA"/>
    <w:rsid w:val="00132A6F"/>
    <w:rsid w:val="00132F32"/>
    <w:rsid w:val="00133394"/>
    <w:rsid w:val="00133656"/>
    <w:rsid w:val="0013386A"/>
    <w:rsid w:val="00134315"/>
    <w:rsid w:val="00134B0D"/>
    <w:rsid w:val="00134B86"/>
    <w:rsid w:val="00134C44"/>
    <w:rsid w:val="00134E28"/>
    <w:rsid w:val="00135660"/>
    <w:rsid w:val="001356DD"/>
    <w:rsid w:val="00135710"/>
    <w:rsid w:val="001359E6"/>
    <w:rsid w:val="00136333"/>
    <w:rsid w:val="0013649D"/>
    <w:rsid w:val="00136B8D"/>
    <w:rsid w:val="00136D20"/>
    <w:rsid w:val="00137C67"/>
    <w:rsid w:val="00137CBB"/>
    <w:rsid w:val="00140210"/>
    <w:rsid w:val="0014021C"/>
    <w:rsid w:val="00140DA5"/>
    <w:rsid w:val="00140F48"/>
    <w:rsid w:val="001413A3"/>
    <w:rsid w:val="00141557"/>
    <w:rsid w:val="00141770"/>
    <w:rsid w:val="00141791"/>
    <w:rsid w:val="001418B0"/>
    <w:rsid w:val="00141EC4"/>
    <w:rsid w:val="00141FDB"/>
    <w:rsid w:val="00142047"/>
    <w:rsid w:val="0014232F"/>
    <w:rsid w:val="001423BC"/>
    <w:rsid w:val="00142418"/>
    <w:rsid w:val="00142647"/>
    <w:rsid w:val="001434AD"/>
    <w:rsid w:val="00143572"/>
    <w:rsid w:val="00143605"/>
    <w:rsid w:val="00144419"/>
    <w:rsid w:val="00144558"/>
    <w:rsid w:val="00144574"/>
    <w:rsid w:val="00144698"/>
    <w:rsid w:val="00144749"/>
    <w:rsid w:val="00144795"/>
    <w:rsid w:val="00144E84"/>
    <w:rsid w:val="001452E6"/>
    <w:rsid w:val="001462F7"/>
    <w:rsid w:val="00146B98"/>
    <w:rsid w:val="00146D13"/>
    <w:rsid w:val="00146F1F"/>
    <w:rsid w:val="0014738F"/>
    <w:rsid w:val="001477D1"/>
    <w:rsid w:val="0014798F"/>
    <w:rsid w:val="00147F4D"/>
    <w:rsid w:val="00150B1F"/>
    <w:rsid w:val="00150C0C"/>
    <w:rsid w:val="00150CEA"/>
    <w:rsid w:val="00150E66"/>
    <w:rsid w:val="00151210"/>
    <w:rsid w:val="001516D5"/>
    <w:rsid w:val="00151E2E"/>
    <w:rsid w:val="00153068"/>
    <w:rsid w:val="0015334A"/>
    <w:rsid w:val="00153CEA"/>
    <w:rsid w:val="00153F4E"/>
    <w:rsid w:val="001548BC"/>
    <w:rsid w:val="00154A02"/>
    <w:rsid w:val="0015535B"/>
    <w:rsid w:val="001558C6"/>
    <w:rsid w:val="0015592B"/>
    <w:rsid w:val="00155AD0"/>
    <w:rsid w:val="00155CF9"/>
    <w:rsid w:val="00155E6A"/>
    <w:rsid w:val="00156318"/>
    <w:rsid w:val="001563FB"/>
    <w:rsid w:val="00156AA8"/>
    <w:rsid w:val="00156B86"/>
    <w:rsid w:val="00156BFB"/>
    <w:rsid w:val="00156D39"/>
    <w:rsid w:val="00156E39"/>
    <w:rsid w:val="00156F59"/>
    <w:rsid w:val="0015788C"/>
    <w:rsid w:val="001578B4"/>
    <w:rsid w:val="00157E56"/>
    <w:rsid w:val="00160466"/>
    <w:rsid w:val="001606D8"/>
    <w:rsid w:val="00160708"/>
    <w:rsid w:val="00160FB0"/>
    <w:rsid w:val="0016102D"/>
    <w:rsid w:val="0016239A"/>
    <w:rsid w:val="00162F43"/>
    <w:rsid w:val="00163510"/>
    <w:rsid w:val="001639FA"/>
    <w:rsid w:val="00163DF1"/>
    <w:rsid w:val="00163F0A"/>
    <w:rsid w:val="00164F48"/>
    <w:rsid w:val="00165193"/>
    <w:rsid w:val="0016531F"/>
    <w:rsid w:val="0016542D"/>
    <w:rsid w:val="00165628"/>
    <w:rsid w:val="00165B50"/>
    <w:rsid w:val="00165B5B"/>
    <w:rsid w:val="0016696A"/>
    <w:rsid w:val="00166A62"/>
    <w:rsid w:val="0016709A"/>
    <w:rsid w:val="00167F89"/>
    <w:rsid w:val="001705B7"/>
    <w:rsid w:val="00170666"/>
    <w:rsid w:val="00170B9C"/>
    <w:rsid w:val="00170CDD"/>
    <w:rsid w:val="00170EE9"/>
    <w:rsid w:val="0017244D"/>
    <w:rsid w:val="0017266A"/>
    <w:rsid w:val="00172A18"/>
    <w:rsid w:val="00172E4C"/>
    <w:rsid w:val="00172FF8"/>
    <w:rsid w:val="001737E0"/>
    <w:rsid w:val="00173E26"/>
    <w:rsid w:val="001744CD"/>
    <w:rsid w:val="0017499C"/>
    <w:rsid w:val="00174ABB"/>
    <w:rsid w:val="00174D84"/>
    <w:rsid w:val="00175853"/>
    <w:rsid w:val="00175A1F"/>
    <w:rsid w:val="00175F4F"/>
    <w:rsid w:val="00176255"/>
    <w:rsid w:val="00176734"/>
    <w:rsid w:val="0017676F"/>
    <w:rsid w:val="001768C1"/>
    <w:rsid w:val="00176CE8"/>
    <w:rsid w:val="00176E25"/>
    <w:rsid w:val="00177210"/>
    <w:rsid w:val="00177253"/>
    <w:rsid w:val="00177A95"/>
    <w:rsid w:val="001800DA"/>
    <w:rsid w:val="0018014F"/>
    <w:rsid w:val="001809EF"/>
    <w:rsid w:val="0018112C"/>
    <w:rsid w:val="00181A01"/>
    <w:rsid w:val="00181A2E"/>
    <w:rsid w:val="00181D50"/>
    <w:rsid w:val="00181D9B"/>
    <w:rsid w:val="00181ED5"/>
    <w:rsid w:val="0018206A"/>
    <w:rsid w:val="00182F54"/>
    <w:rsid w:val="001830CE"/>
    <w:rsid w:val="00183442"/>
    <w:rsid w:val="0018364B"/>
    <w:rsid w:val="0018397E"/>
    <w:rsid w:val="00183EAF"/>
    <w:rsid w:val="0018441F"/>
    <w:rsid w:val="0018511D"/>
    <w:rsid w:val="00185439"/>
    <w:rsid w:val="00185506"/>
    <w:rsid w:val="0018587D"/>
    <w:rsid w:val="00185AEA"/>
    <w:rsid w:val="001866EF"/>
    <w:rsid w:val="00186BD9"/>
    <w:rsid w:val="00186CE6"/>
    <w:rsid w:val="00186EA1"/>
    <w:rsid w:val="00187DDD"/>
    <w:rsid w:val="00187E1B"/>
    <w:rsid w:val="001900C0"/>
    <w:rsid w:val="00190665"/>
    <w:rsid w:val="0019095B"/>
    <w:rsid w:val="00190EFF"/>
    <w:rsid w:val="001910D9"/>
    <w:rsid w:val="00191473"/>
    <w:rsid w:val="00191489"/>
    <w:rsid w:val="00191948"/>
    <w:rsid w:val="00191972"/>
    <w:rsid w:val="00191C64"/>
    <w:rsid w:val="00192371"/>
    <w:rsid w:val="00192433"/>
    <w:rsid w:val="00192A51"/>
    <w:rsid w:val="00192B52"/>
    <w:rsid w:val="00192D42"/>
    <w:rsid w:val="00192FFF"/>
    <w:rsid w:val="0019327D"/>
    <w:rsid w:val="00194121"/>
    <w:rsid w:val="00194475"/>
    <w:rsid w:val="00194861"/>
    <w:rsid w:val="001948CF"/>
    <w:rsid w:val="00194C47"/>
    <w:rsid w:val="00194D89"/>
    <w:rsid w:val="00194FB0"/>
    <w:rsid w:val="00195122"/>
    <w:rsid w:val="001959BD"/>
    <w:rsid w:val="00195A7C"/>
    <w:rsid w:val="00195F34"/>
    <w:rsid w:val="0019602C"/>
    <w:rsid w:val="0019648C"/>
    <w:rsid w:val="00196641"/>
    <w:rsid w:val="00196C6A"/>
    <w:rsid w:val="00196D51"/>
    <w:rsid w:val="00197106"/>
    <w:rsid w:val="00197535"/>
    <w:rsid w:val="00197670"/>
    <w:rsid w:val="00197840"/>
    <w:rsid w:val="00197AB6"/>
    <w:rsid w:val="00197E3F"/>
    <w:rsid w:val="001A0024"/>
    <w:rsid w:val="001A00F6"/>
    <w:rsid w:val="001A0453"/>
    <w:rsid w:val="001A0783"/>
    <w:rsid w:val="001A084F"/>
    <w:rsid w:val="001A0944"/>
    <w:rsid w:val="001A0C0A"/>
    <w:rsid w:val="001A0CBC"/>
    <w:rsid w:val="001A0D2E"/>
    <w:rsid w:val="001A0DA3"/>
    <w:rsid w:val="001A11DD"/>
    <w:rsid w:val="001A1C78"/>
    <w:rsid w:val="001A29DF"/>
    <w:rsid w:val="001A29F5"/>
    <w:rsid w:val="001A38F1"/>
    <w:rsid w:val="001A3AA1"/>
    <w:rsid w:val="001A3B3D"/>
    <w:rsid w:val="001A41BF"/>
    <w:rsid w:val="001A48D9"/>
    <w:rsid w:val="001A4AA8"/>
    <w:rsid w:val="001A4E80"/>
    <w:rsid w:val="001A54F5"/>
    <w:rsid w:val="001A6A5E"/>
    <w:rsid w:val="001A7511"/>
    <w:rsid w:val="001A75B0"/>
    <w:rsid w:val="001A7AD3"/>
    <w:rsid w:val="001B0056"/>
    <w:rsid w:val="001B0580"/>
    <w:rsid w:val="001B0907"/>
    <w:rsid w:val="001B0AFD"/>
    <w:rsid w:val="001B0D0B"/>
    <w:rsid w:val="001B122C"/>
    <w:rsid w:val="001B1380"/>
    <w:rsid w:val="001B143E"/>
    <w:rsid w:val="001B1545"/>
    <w:rsid w:val="001B1FF1"/>
    <w:rsid w:val="001B2751"/>
    <w:rsid w:val="001B32B4"/>
    <w:rsid w:val="001B34BD"/>
    <w:rsid w:val="001B34CB"/>
    <w:rsid w:val="001B371B"/>
    <w:rsid w:val="001B380C"/>
    <w:rsid w:val="001B3CBA"/>
    <w:rsid w:val="001B4266"/>
    <w:rsid w:val="001B43DF"/>
    <w:rsid w:val="001B4AEF"/>
    <w:rsid w:val="001B4CA7"/>
    <w:rsid w:val="001B4F46"/>
    <w:rsid w:val="001B52BE"/>
    <w:rsid w:val="001B53EC"/>
    <w:rsid w:val="001B5528"/>
    <w:rsid w:val="001B5A33"/>
    <w:rsid w:val="001B5F5A"/>
    <w:rsid w:val="001B6167"/>
    <w:rsid w:val="001B6464"/>
    <w:rsid w:val="001B654B"/>
    <w:rsid w:val="001B6656"/>
    <w:rsid w:val="001B6FF3"/>
    <w:rsid w:val="001B7140"/>
    <w:rsid w:val="001B76ED"/>
    <w:rsid w:val="001B7F83"/>
    <w:rsid w:val="001B7FE0"/>
    <w:rsid w:val="001C070E"/>
    <w:rsid w:val="001C07DC"/>
    <w:rsid w:val="001C088A"/>
    <w:rsid w:val="001C0BAF"/>
    <w:rsid w:val="001C1109"/>
    <w:rsid w:val="001C1821"/>
    <w:rsid w:val="001C1865"/>
    <w:rsid w:val="001C1C3F"/>
    <w:rsid w:val="001C2714"/>
    <w:rsid w:val="001C2D52"/>
    <w:rsid w:val="001C3A28"/>
    <w:rsid w:val="001C3C21"/>
    <w:rsid w:val="001C3E67"/>
    <w:rsid w:val="001C3F4C"/>
    <w:rsid w:val="001C4A1C"/>
    <w:rsid w:val="001C4B5D"/>
    <w:rsid w:val="001C4BB1"/>
    <w:rsid w:val="001C4F0C"/>
    <w:rsid w:val="001C54EE"/>
    <w:rsid w:val="001C5B9C"/>
    <w:rsid w:val="001C5C72"/>
    <w:rsid w:val="001C5E47"/>
    <w:rsid w:val="001C6401"/>
    <w:rsid w:val="001C6602"/>
    <w:rsid w:val="001C6742"/>
    <w:rsid w:val="001C68E7"/>
    <w:rsid w:val="001C6A37"/>
    <w:rsid w:val="001C727F"/>
    <w:rsid w:val="001C79F3"/>
    <w:rsid w:val="001D06BB"/>
    <w:rsid w:val="001D100C"/>
    <w:rsid w:val="001D1453"/>
    <w:rsid w:val="001D15D4"/>
    <w:rsid w:val="001D1C60"/>
    <w:rsid w:val="001D265B"/>
    <w:rsid w:val="001D44F2"/>
    <w:rsid w:val="001D54D3"/>
    <w:rsid w:val="001D5FC8"/>
    <w:rsid w:val="001D6384"/>
    <w:rsid w:val="001D6930"/>
    <w:rsid w:val="001D6B99"/>
    <w:rsid w:val="001D74A8"/>
    <w:rsid w:val="001D77FC"/>
    <w:rsid w:val="001D78EE"/>
    <w:rsid w:val="001D7D31"/>
    <w:rsid w:val="001E03A9"/>
    <w:rsid w:val="001E095D"/>
    <w:rsid w:val="001E0984"/>
    <w:rsid w:val="001E0AA4"/>
    <w:rsid w:val="001E186B"/>
    <w:rsid w:val="001E1B64"/>
    <w:rsid w:val="001E1C56"/>
    <w:rsid w:val="001E241B"/>
    <w:rsid w:val="001E24C2"/>
    <w:rsid w:val="001E2D1E"/>
    <w:rsid w:val="001E3660"/>
    <w:rsid w:val="001E3693"/>
    <w:rsid w:val="001E39FE"/>
    <w:rsid w:val="001E3E8D"/>
    <w:rsid w:val="001E40A9"/>
    <w:rsid w:val="001E40C8"/>
    <w:rsid w:val="001E48F0"/>
    <w:rsid w:val="001E48F6"/>
    <w:rsid w:val="001E4D4E"/>
    <w:rsid w:val="001E55CB"/>
    <w:rsid w:val="001E5703"/>
    <w:rsid w:val="001E5E9E"/>
    <w:rsid w:val="001E6301"/>
    <w:rsid w:val="001E6394"/>
    <w:rsid w:val="001E65CA"/>
    <w:rsid w:val="001E6779"/>
    <w:rsid w:val="001E67ED"/>
    <w:rsid w:val="001E6A58"/>
    <w:rsid w:val="001E6BBD"/>
    <w:rsid w:val="001E6C4C"/>
    <w:rsid w:val="001E6CEB"/>
    <w:rsid w:val="001E70AD"/>
    <w:rsid w:val="001E76CC"/>
    <w:rsid w:val="001E7864"/>
    <w:rsid w:val="001E7995"/>
    <w:rsid w:val="001E7C68"/>
    <w:rsid w:val="001E7D84"/>
    <w:rsid w:val="001E7FDC"/>
    <w:rsid w:val="001F0204"/>
    <w:rsid w:val="001F0638"/>
    <w:rsid w:val="001F081A"/>
    <w:rsid w:val="001F0B38"/>
    <w:rsid w:val="001F0EDE"/>
    <w:rsid w:val="001F177E"/>
    <w:rsid w:val="001F2106"/>
    <w:rsid w:val="001F215D"/>
    <w:rsid w:val="001F22EA"/>
    <w:rsid w:val="001F27F8"/>
    <w:rsid w:val="001F30AE"/>
    <w:rsid w:val="001F3541"/>
    <w:rsid w:val="001F36D1"/>
    <w:rsid w:val="001F3EE6"/>
    <w:rsid w:val="001F524C"/>
    <w:rsid w:val="001F5C79"/>
    <w:rsid w:val="001F6053"/>
    <w:rsid w:val="001F61E7"/>
    <w:rsid w:val="001F74BC"/>
    <w:rsid w:val="001F7741"/>
    <w:rsid w:val="001F7752"/>
    <w:rsid w:val="002000C0"/>
    <w:rsid w:val="002002A8"/>
    <w:rsid w:val="0020060A"/>
    <w:rsid w:val="00200757"/>
    <w:rsid w:val="002008FD"/>
    <w:rsid w:val="00201855"/>
    <w:rsid w:val="00202330"/>
    <w:rsid w:val="0020252A"/>
    <w:rsid w:val="0020288F"/>
    <w:rsid w:val="00202E15"/>
    <w:rsid w:val="002034F0"/>
    <w:rsid w:val="00203786"/>
    <w:rsid w:val="002037C2"/>
    <w:rsid w:val="0020398D"/>
    <w:rsid w:val="00203AA2"/>
    <w:rsid w:val="00204405"/>
    <w:rsid w:val="00204B93"/>
    <w:rsid w:val="00204B9B"/>
    <w:rsid w:val="00204FCA"/>
    <w:rsid w:val="0020509E"/>
    <w:rsid w:val="002053CE"/>
    <w:rsid w:val="00205425"/>
    <w:rsid w:val="0020592C"/>
    <w:rsid w:val="00205D7A"/>
    <w:rsid w:val="00205FAA"/>
    <w:rsid w:val="002066B4"/>
    <w:rsid w:val="00206F18"/>
    <w:rsid w:val="002074CC"/>
    <w:rsid w:val="002074E0"/>
    <w:rsid w:val="00207A12"/>
    <w:rsid w:val="00207B3C"/>
    <w:rsid w:val="00210F72"/>
    <w:rsid w:val="00211677"/>
    <w:rsid w:val="002118FC"/>
    <w:rsid w:val="00211E9B"/>
    <w:rsid w:val="00212152"/>
    <w:rsid w:val="00212556"/>
    <w:rsid w:val="00212659"/>
    <w:rsid w:val="00212874"/>
    <w:rsid w:val="002129CB"/>
    <w:rsid w:val="002129EF"/>
    <w:rsid w:val="00212E06"/>
    <w:rsid w:val="0021381D"/>
    <w:rsid w:val="002138B9"/>
    <w:rsid w:val="00213AEC"/>
    <w:rsid w:val="00213B6D"/>
    <w:rsid w:val="00213EE4"/>
    <w:rsid w:val="0021406D"/>
    <w:rsid w:val="0021480E"/>
    <w:rsid w:val="002153C5"/>
    <w:rsid w:val="00215555"/>
    <w:rsid w:val="002156A8"/>
    <w:rsid w:val="002157C5"/>
    <w:rsid w:val="00216296"/>
    <w:rsid w:val="002167CA"/>
    <w:rsid w:val="00216C19"/>
    <w:rsid w:val="00216C44"/>
    <w:rsid w:val="00217612"/>
    <w:rsid w:val="00217842"/>
    <w:rsid w:val="00220456"/>
    <w:rsid w:val="002208C1"/>
    <w:rsid w:val="002209F5"/>
    <w:rsid w:val="00220AE8"/>
    <w:rsid w:val="00220AFB"/>
    <w:rsid w:val="00220F69"/>
    <w:rsid w:val="00221708"/>
    <w:rsid w:val="00221A6D"/>
    <w:rsid w:val="00221C42"/>
    <w:rsid w:val="00221F73"/>
    <w:rsid w:val="00222132"/>
    <w:rsid w:val="00222704"/>
    <w:rsid w:val="002228CC"/>
    <w:rsid w:val="00222B19"/>
    <w:rsid w:val="002230BD"/>
    <w:rsid w:val="00223380"/>
    <w:rsid w:val="002236D7"/>
    <w:rsid w:val="00224106"/>
    <w:rsid w:val="0022413A"/>
    <w:rsid w:val="00224DB7"/>
    <w:rsid w:val="0022518C"/>
    <w:rsid w:val="00225CF2"/>
    <w:rsid w:val="00226322"/>
    <w:rsid w:val="00226442"/>
    <w:rsid w:val="00227085"/>
    <w:rsid w:val="00227B76"/>
    <w:rsid w:val="002303B0"/>
    <w:rsid w:val="00230CD8"/>
    <w:rsid w:val="002310D8"/>
    <w:rsid w:val="00231A0F"/>
    <w:rsid w:val="00231D26"/>
    <w:rsid w:val="00231D66"/>
    <w:rsid w:val="00232617"/>
    <w:rsid w:val="00232936"/>
    <w:rsid w:val="00232C11"/>
    <w:rsid w:val="00232E94"/>
    <w:rsid w:val="0023334F"/>
    <w:rsid w:val="00233562"/>
    <w:rsid w:val="00233B2A"/>
    <w:rsid w:val="00233BB2"/>
    <w:rsid w:val="00233E9A"/>
    <w:rsid w:val="002340F7"/>
    <w:rsid w:val="00234226"/>
    <w:rsid w:val="0023443A"/>
    <w:rsid w:val="00234528"/>
    <w:rsid w:val="0023459C"/>
    <w:rsid w:val="00234768"/>
    <w:rsid w:val="00234BA9"/>
    <w:rsid w:val="00234C05"/>
    <w:rsid w:val="00234E3A"/>
    <w:rsid w:val="00235341"/>
    <w:rsid w:val="002355F4"/>
    <w:rsid w:val="0023687B"/>
    <w:rsid w:val="002368FA"/>
    <w:rsid w:val="00236B25"/>
    <w:rsid w:val="00236FD4"/>
    <w:rsid w:val="0023714A"/>
    <w:rsid w:val="002371D8"/>
    <w:rsid w:val="0023723B"/>
    <w:rsid w:val="002374D2"/>
    <w:rsid w:val="00237C70"/>
    <w:rsid w:val="00237DE4"/>
    <w:rsid w:val="00240C9B"/>
    <w:rsid w:val="00241228"/>
    <w:rsid w:val="00241415"/>
    <w:rsid w:val="00241450"/>
    <w:rsid w:val="00241463"/>
    <w:rsid w:val="002414E3"/>
    <w:rsid w:val="0024151F"/>
    <w:rsid w:val="002423FF"/>
    <w:rsid w:val="0024243B"/>
    <w:rsid w:val="002424C7"/>
    <w:rsid w:val="002427AA"/>
    <w:rsid w:val="00242A14"/>
    <w:rsid w:val="00242A39"/>
    <w:rsid w:val="00242B97"/>
    <w:rsid w:val="00242D06"/>
    <w:rsid w:val="00242D48"/>
    <w:rsid w:val="00242FFC"/>
    <w:rsid w:val="00243145"/>
    <w:rsid w:val="002431D6"/>
    <w:rsid w:val="002434F6"/>
    <w:rsid w:val="0024397B"/>
    <w:rsid w:val="00243B67"/>
    <w:rsid w:val="00243D12"/>
    <w:rsid w:val="002453DB"/>
    <w:rsid w:val="002454AC"/>
    <w:rsid w:val="00245643"/>
    <w:rsid w:val="002456FC"/>
    <w:rsid w:val="00245A27"/>
    <w:rsid w:val="00245AE5"/>
    <w:rsid w:val="00245DEE"/>
    <w:rsid w:val="00246321"/>
    <w:rsid w:val="002464E2"/>
    <w:rsid w:val="002464EB"/>
    <w:rsid w:val="00246FFB"/>
    <w:rsid w:val="002474AF"/>
    <w:rsid w:val="00247BF7"/>
    <w:rsid w:val="00247DA0"/>
    <w:rsid w:val="002501D9"/>
    <w:rsid w:val="0025064C"/>
    <w:rsid w:val="002506EB"/>
    <w:rsid w:val="002509F6"/>
    <w:rsid w:val="00250AA0"/>
    <w:rsid w:val="00250ACF"/>
    <w:rsid w:val="00250C79"/>
    <w:rsid w:val="00250D04"/>
    <w:rsid w:val="0025154E"/>
    <w:rsid w:val="0025187D"/>
    <w:rsid w:val="0025189F"/>
    <w:rsid w:val="00251928"/>
    <w:rsid w:val="00251BCF"/>
    <w:rsid w:val="00252140"/>
    <w:rsid w:val="0025264B"/>
    <w:rsid w:val="002527EB"/>
    <w:rsid w:val="0025317E"/>
    <w:rsid w:val="002532D0"/>
    <w:rsid w:val="00253986"/>
    <w:rsid w:val="00253CC8"/>
    <w:rsid w:val="0025401A"/>
    <w:rsid w:val="00254334"/>
    <w:rsid w:val="00254A74"/>
    <w:rsid w:val="00254CA6"/>
    <w:rsid w:val="00255898"/>
    <w:rsid w:val="00255D46"/>
    <w:rsid w:val="00255E15"/>
    <w:rsid w:val="00255F5B"/>
    <w:rsid w:val="002565BC"/>
    <w:rsid w:val="002568F6"/>
    <w:rsid w:val="002570F1"/>
    <w:rsid w:val="00257153"/>
    <w:rsid w:val="0025725E"/>
    <w:rsid w:val="00257A75"/>
    <w:rsid w:val="00257C33"/>
    <w:rsid w:val="00260416"/>
    <w:rsid w:val="0026062E"/>
    <w:rsid w:val="00260A67"/>
    <w:rsid w:val="00260DAD"/>
    <w:rsid w:val="00260FC2"/>
    <w:rsid w:val="00261105"/>
    <w:rsid w:val="00261197"/>
    <w:rsid w:val="00261479"/>
    <w:rsid w:val="00261BB7"/>
    <w:rsid w:val="00261EA9"/>
    <w:rsid w:val="00261F24"/>
    <w:rsid w:val="00261F27"/>
    <w:rsid w:val="002627C1"/>
    <w:rsid w:val="00262A94"/>
    <w:rsid w:val="00263402"/>
    <w:rsid w:val="00263804"/>
    <w:rsid w:val="002638E1"/>
    <w:rsid w:val="00263912"/>
    <w:rsid w:val="00264489"/>
    <w:rsid w:val="002644F7"/>
    <w:rsid w:val="00264682"/>
    <w:rsid w:val="0026491B"/>
    <w:rsid w:val="0026550C"/>
    <w:rsid w:val="00265AB0"/>
    <w:rsid w:val="00265BA5"/>
    <w:rsid w:val="00265CF2"/>
    <w:rsid w:val="00266093"/>
    <w:rsid w:val="002662B1"/>
    <w:rsid w:val="00266A98"/>
    <w:rsid w:val="00266FA1"/>
    <w:rsid w:val="00267077"/>
    <w:rsid w:val="002677AC"/>
    <w:rsid w:val="00270576"/>
    <w:rsid w:val="0027091D"/>
    <w:rsid w:val="00270BE8"/>
    <w:rsid w:val="00270DD7"/>
    <w:rsid w:val="00271082"/>
    <w:rsid w:val="00271384"/>
    <w:rsid w:val="002714CE"/>
    <w:rsid w:val="00271552"/>
    <w:rsid w:val="002716B7"/>
    <w:rsid w:val="0027192A"/>
    <w:rsid w:val="00271B1A"/>
    <w:rsid w:val="00272398"/>
    <w:rsid w:val="00272525"/>
    <w:rsid w:val="002726D4"/>
    <w:rsid w:val="00272A5D"/>
    <w:rsid w:val="00272B61"/>
    <w:rsid w:val="00272B93"/>
    <w:rsid w:val="0027383B"/>
    <w:rsid w:val="00273922"/>
    <w:rsid w:val="00273AD2"/>
    <w:rsid w:val="00273BF8"/>
    <w:rsid w:val="00273C49"/>
    <w:rsid w:val="0027419A"/>
    <w:rsid w:val="00274347"/>
    <w:rsid w:val="002744D4"/>
    <w:rsid w:val="0027494F"/>
    <w:rsid w:val="00274A34"/>
    <w:rsid w:val="00274BC0"/>
    <w:rsid w:val="00274D93"/>
    <w:rsid w:val="002756C8"/>
    <w:rsid w:val="00275A2F"/>
    <w:rsid w:val="00275A3B"/>
    <w:rsid w:val="00276314"/>
    <w:rsid w:val="00276FF1"/>
    <w:rsid w:val="002771DD"/>
    <w:rsid w:val="00277485"/>
    <w:rsid w:val="00277531"/>
    <w:rsid w:val="00277613"/>
    <w:rsid w:val="002777C0"/>
    <w:rsid w:val="00277D04"/>
    <w:rsid w:val="00280977"/>
    <w:rsid w:val="00280C95"/>
    <w:rsid w:val="0028133B"/>
    <w:rsid w:val="002813BC"/>
    <w:rsid w:val="002815D1"/>
    <w:rsid w:val="002818D9"/>
    <w:rsid w:val="00281B27"/>
    <w:rsid w:val="00281F14"/>
    <w:rsid w:val="00281F7A"/>
    <w:rsid w:val="002823EB"/>
    <w:rsid w:val="00282431"/>
    <w:rsid w:val="0028256D"/>
    <w:rsid w:val="00282731"/>
    <w:rsid w:val="0028328C"/>
    <w:rsid w:val="002835C9"/>
    <w:rsid w:val="002837EF"/>
    <w:rsid w:val="00283B94"/>
    <w:rsid w:val="00283E2D"/>
    <w:rsid w:val="002842AA"/>
    <w:rsid w:val="0028459D"/>
    <w:rsid w:val="00284AE9"/>
    <w:rsid w:val="002855CC"/>
    <w:rsid w:val="00285BBE"/>
    <w:rsid w:val="0028617E"/>
    <w:rsid w:val="00286A72"/>
    <w:rsid w:val="00286E03"/>
    <w:rsid w:val="00286EEF"/>
    <w:rsid w:val="00287340"/>
    <w:rsid w:val="002877B6"/>
    <w:rsid w:val="00287E76"/>
    <w:rsid w:val="00290619"/>
    <w:rsid w:val="00290633"/>
    <w:rsid w:val="002909CD"/>
    <w:rsid w:val="00290E9F"/>
    <w:rsid w:val="0029107C"/>
    <w:rsid w:val="002910A4"/>
    <w:rsid w:val="00291246"/>
    <w:rsid w:val="0029131A"/>
    <w:rsid w:val="002914FC"/>
    <w:rsid w:val="00291534"/>
    <w:rsid w:val="002915CD"/>
    <w:rsid w:val="00291AF3"/>
    <w:rsid w:val="002932F7"/>
    <w:rsid w:val="00293591"/>
    <w:rsid w:val="00293A1C"/>
    <w:rsid w:val="00293B54"/>
    <w:rsid w:val="00293D7A"/>
    <w:rsid w:val="00293E34"/>
    <w:rsid w:val="0029501E"/>
    <w:rsid w:val="0029554C"/>
    <w:rsid w:val="00295648"/>
    <w:rsid w:val="002958C3"/>
    <w:rsid w:val="00295A41"/>
    <w:rsid w:val="00295F03"/>
    <w:rsid w:val="0029628A"/>
    <w:rsid w:val="002969DA"/>
    <w:rsid w:val="00296A3B"/>
    <w:rsid w:val="00297A1E"/>
    <w:rsid w:val="002A05C6"/>
    <w:rsid w:val="002A08D0"/>
    <w:rsid w:val="002A1398"/>
    <w:rsid w:val="002A2213"/>
    <w:rsid w:val="002A250D"/>
    <w:rsid w:val="002A25CA"/>
    <w:rsid w:val="002A2850"/>
    <w:rsid w:val="002A29BE"/>
    <w:rsid w:val="002A3362"/>
    <w:rsid w:val="002A3D78"/>
    <w:rsid w:val="002A3D9D"/>
    <w:rsid w:val="002A4615"/>
    <w:rsid w:val="002A4C58"/>
    <w:rsid w:val="002A4DC3"/>
    <w:rsid w:val="002A4EFA"/>
    <w:rsid w:val="002A529B"/>
    <w:rsid w:val="002A58D0"/>
    <w:rsid w:val="002A5FCF"/>
    <w:rsid w:val="002A6412"/>
    <w:rsid w:val="002A696A"/>
    <w:rsid w:val="002A696E"/>
    <w:rsid w:val="002A69B2"/>
    <w:rsid w:val="002A6B62"/>
    <w:rsid w:val="002A73CE"/>
    <w:rsid w:val="002A771A"/>
    <w:rsid w:val="002A7793"/>
    <w:rsid w:val="002A7794"/>
    <w:rsid w:val="002A77C4"/>
    <w:rsid w:val="002A7C43"/>
    <w:rsid w:val="002B029E"/>
    <w:rsid w:val="002B057C"/>
    <w:rsid w:val="002B09B1"/>
    <w:rsid w:val="002B09D3"/>
    <w:rsid w:val="002B0C82"/>
    <w:rsid w:val="002B0F18"/>
    <w:rsid w:val="002B0F9C"/>
    <w:rsid w:val="002B11D6"/>
    <w:rsid w:val="002B1361"/>
    <w:rsid w:val="002B1941"/>
    <w:rsid w:val="002B1A3F"/>
    <w:rsid w:val="002B1A4C"/>
    <w:rsid w:val="002B1AB2"/>
    <w:rsid w:val="002B203D"/>
    <w:rsid w:val="002B20BD"/>
    <w:rsid w:val="002B2119"/>
    <w:rsid w:val="002B2369"/>
    <w:rsid w:val="002B26B7"/>
    <w:rsid w:val="002B2944"/>
    <w:rsid w:val="002B3060"/>
    <w:rsid w:val="002B3B58"/>
    <w:rsid w:val="002B3CFB"/>
    <w:rsid w:val="002B3F4C"/>
    <w:rsid w:val="002B3F81"/>
    <w:rsid w:val="002B493C"/>
    <w:rsid w:val="002B4C6B"/>
    <w:rsid w:val="002B4D70"/>
    <w:rsid w:val="002B4DA3"/>
    <w:rsid w:val="002B5ABB"/>
    <w:rsid w:val="002B5B5B"/>
    <w:rsid w:val="002B5FF0"/>
    <w:rsid w:val="002B5FF2"/>
    <w:rsid w:val="002B60F9"/>
    <w:rsid w:val="002B634E"/>
    <w:rsid w:val="002B64F3"/>
    <w:rsid w:val="002B6853"/>
    <w:rsid w:val="002B6ADA"/>
    <w:rsid w:val="002B6D22"/>
    <w:rsid w:val="002B71AD"/>
    <w:rsid w:val="002B7328"/>
    <w:rsid w:val="002B7818"/>
    <w:rsid w:val="002B7869"/>
    <w:rsid w:val="002B7C14"/>
    <w:rsid w:val="002B7EA5"/>
    <w:rsid w:val="002B7F74"/>
    <w:rsid w:val="002B7FED"/>
    <w:rsid w:val="002C041B"/>
    <w:rsid w:val="002C053F"/>
    <w:rsid w:val="002C087F"/>
    <w:rsid w:val="002C08F0"/>
    <w:rsid w:val="002C0B46"/>
    <w:rsid w:val="002C0B56"/>
    <w:rsid w:val="002C0C4E"/>
    <w:rsid w:val="002C127E"/>
    <w:rsid w:val="002C1315"/>
    <w:rsid w:val="002C1873"/>
    <w:rsid w:val="002C1CD7"/>
    <w:rsid w:val="002C1E9F"/>
    <w:rsid w:val="002C1FAC"/>
    <w:rsid w:val="002C2070"/>
    <w:rsid w:val="002C2109"/>
    <w:rsid w:val="002C2B36"/>
    <w:rsid w:val="002C2D46"/>
    <w:rsid w:val="002C2E32"/>
    <w:rsid w:val="002C2F5A"/>
    <w:rsid w:val="002C312D"/>
    <w:rsid w:val="002C3602"/>
    <w:rsid w:val="002C37E5"/>
    <w:rsid w:val="002C3BB4"/>
    <w:rsid w:val="002C3C42"/>
    <w:rsid w:val="002C4714"/>
    <w:rsid w:val="002C4B02"/>
    <w:rsid w:val="002C50E8"/>
    <w:rsid w:val="002C6152"/>
    <w:rsid w:val="002C6C5E"/>
    <w:rsid w:val="002C70FD"/>
    <w:rsid w:val="002C7664"/>
    <w:rsid w:val="002C77BE"/>
    <w:rsid w:val="002C7B51"/>
    <w:rsid w:val="002C7C33"/>
    <w:rsid w:val="002C7E74"/>
    <w:rsid w:val="002D01ED"/>
    <w:rsid w:val="002D0409"/>
    <w:rsid w:val="002D080A"/>
    <w:rsid w:val="002D093F"/>
    <w:rsid w:val="002D09B0"/>
    <w:rsid w:val="002D0F16"/>
    <w:rsid w:val="002D1029"/>
    <w:rsid w:val="002D1CA7"/>
    <w:rsid w:val="002D2129"/>
    <w:rsid w:val="002D307E"/>
    <w:rsid w:val="002D3334"/>
    <w:rsid w:val="002D34E8"/>
    <w:rsid w:val="002D3A9D"/>
    <w:rsid w:val="002D3AB1"/>
    <w:rsid w:val="002D3B20"/>
    <w:rsid w:val="002D3C94"/>
    <w:rsid w:val="002D436E"/>
    <w:rsid w:val="002D4433"/>
    <w:rsid w:val="002D449C"/>
    <w:rsid w:val="002D5493"/>
    <w:rsid w:val="002D54D2"/>
    <w:rsid w:val="002D65F5"/>
    <w:rsid w:val="002D664B"/>
    <w:rsid w:val="002D6724"/>
    <w:rsid w:val="002D6A62"/>
    <w:rsid w:val="002D6BAF"/>
    <w:rsid w:val="002D6CEC"/>
    <w:rsid w:val="002D771C"/>
    <w:rsid w:val="002D78AA"/>
    <w:rsid w:val="002D78BC"/>
    <w:rsid w:val="002D78FF"/>
    <w:rsid w:val="002D7A4A"/>
    <w:rsid w:val="002D7ED3"/>
    <w:rsid w:val="002E09E7"/>
    <w:rsid w:val="002E0C76"/>
    <w:rsid w:val="002E12A9"/>
    <w:rsid w:val="002E171B"/>
    <w:rsid w:val="002E1C1C"/>
    <w:rsid w:val="002E2597"/>
    <w:rsid w:val="002E2AA3"/>
    <w:rsid w:val="002E2EBE"/>
    <w:rsid w:val="002E320F"/>
    <w:rsid w:val="002E32BA"/>
    <w:rsid w:val="002E366B"/>
    <w:rsid w:val="002E38DA"/>
    <w:rsid w:val="002E3C11"/>
    <w:rsid w:val="002E3EC4"/>
    <w:rsid w:val="002E3FB9"/>
    <w:rsid w:val="002E42DB"/>
    <w:rsid w:val="002E48F9"/>
    <w:rsid w:val="002E57A0"/>
    <w:rsid w:val="002E5FFF"/>
    <w:rsid w:val="002E67B1"/>
    <w:rsid w:val="002E685C"/>
    <w:rsid w:val="002E694B"/>
    <w:rsid w:val="002E6BC5"/>
    <w:rsid w:val="002E6D1F"/>
    <w:rsid w:val="002E7968"/>
    <w:rsid w:val="002F0318"/>
    <w:rsid w:val="002F056C"/>
    <w:rsid w:val="002F2080"/>
    <w:rsid w:val="002F242B"/>
    <w:rsid w:val="002F2769"/>
    <w:rsid w:val="002F2AB9"/>
    <w:rsid w:val="002F3107"/>
    <w:rsid w:val="002F31BC"/>
    <w:rsid w:val="002F32EA"/>
    <w:rsid w:val="002F3996"/>
    <w:rsid w:val="002F3E4D"/>
    <w:rsid w:val="002F3EDA"/>
    <w:rsid w:val="002F406F"/>
    <w:rsid w:val="002F417F"/>
    <w:rsid w:val="002F4247"/>
    <w:rsid w:val="002F43E2"/>
    <w:rsid w:val="002F447B"/>
    <w:rsid w:val="002F4657"/>
    <w:rsid w:val="002F47F3"/>
    <w:rsid w:val="002F48A3"/>
    <w:rsid w:val="002F4F87"/>
    <w:rsid w:val="002F50B9"/>
    <w:rsid w:val="002F53D3"/>
    <w:rsid w:val="002F5BD0"/>
    <w:rsid w:val="002F60EF"/>
    <w:rsid w:val="002F61DE"/>
    <w:rsid w:val="002F62BA"/>
    <w:rsid w:val="002F63AF"/>
    <w:rsid w:val="002F75E9"/>
    <w:rsid w:val="002F7619"/>
    <w:rsid w:val="0030011B"/>
    <w:rsid w:val="003001E6"/>
    <w:rsid w:val="0030039F"/>
    <w:rsid w:val="00300566"/>
    <w:rsid w:val="0030089A"/>
    <w:rsid w:val="003010EB"/>
    <w:rsid w:val="00301153"/>
    <w:rsid w:val="00301195"/>
    <w:rsid w:val="003018EF"/>
    <w:rsid w:val="00301C52"/>
    <w:rsid w:val="0030267A"/>
    <w:rsid w:val="00303030"/>
    <w:rsid w:val="00303118"/>
    <w:rsid w:val="003032F8"/>
    <w:rsid w:val="003033D1"/>
    <w:rsid w:val="0030343B"/>
    <w:rsid w:val="00303727"/>
    <w:rsid w:val="0030398C"/>
    <w:rsid w:val="00303D67"/>
    <w:rsid w:val="003045BA"/>
    <w:rsid w:val="003045BE"/>
    <w:rsid w:val="003049F0"/>
    <w:rsid w:val="003052D2"/>
    <w:rsid w:val="00305A9C"/>
    <w:rsid w:val="00305AF3"/>
    <w:rsid w:val="00305BEA"/>
    <w:rsid w:val="00306164"/>
    <w:rsid w:val="003062DA"/>
    <w:rsid w:val="00306A1E"/>
    <w:rsid w:val="00306C75"/>
    <w:rsid w:val="00307353"/>
    <w:rsid w:val="003075B3"/>
    <w:rsid w:val="003078C5"/>
    <w:rsid w:val="003078FC"/>
    <w:rsid w:val="00310226"/>
    <w:rsid w:val="003111BA"/>
    <w:rsid w:val="003111DC"/>
    <w:rsid w:val="00311373"/>
    <w:rsid w:val="003116E4"/>
    <w:rsid w:val="003116F6"/>
    <w:rsid w:val="00311902"/>
    <w:rsid w:val="00311D2A"/>
    <w:rsid w:val="00311D82"/>
    <w:rsid w:val="0031209A"/>
    <w:rsid w:val="00313795"/>
    <w:rsid w:val="00313817"/>
    <w:rsid w:val="0031393D"/>
    <w:rsid w:val="00313CD6"/>
    <w:rsid w:val="003141DC"/>
    <w:rsid w:val="00314381"/>
    <w:rsid w:val="003143F5"/>
    <w:rsid w:val="0031465D"/>
    <w:rsid w:val="003148D8"/>
    <w:rsid w:val="00314A22"/>
    <w:rsid w:val="00314A4E"/>
    <w:rsid w:val="00314C1F"/>
    <w:rsid w:val="00314CAB"/>
    <w:rsid w:val="00315DB6"/>
    <w:rsid w:val="00315F14"/>
    <w:rsid w:val="003168A5"/>
    <w:rsid w:val="00316B15"/>
    <w:rsid w:val="00316B46"/>
    <w:rsid w:val="003172F7"/>
    <w:rsid w:val="00317488"/>
    <w:rsid w:val="00317734"/>
    <w:rsid w:val="003177EB"/>
    <w:rsid w:val="00317815"/>
    <w:rsid w:val="00317EEF"/>
    <w:rsid w:val="003202FE"/>
    <w:rsid w:val="003206D2"/>
    <w:rsid w:val="00320817"/>
    <w:rsid w:val="00320E8F"/>
    <w:rsid w:val="00321A4C"/>
    <w:rsid w:val="00322B00"/>
    <w:rsid w:val="00322D91"/>
    <w:rsid w:val="00323066"/>
    <w:rsid w:val="00323101"/>
    <w:rsid w:val="0032330D"/>
    <w:rsid w:val="003234BA"/>
    <w:rsid w:val="003237B7"/>
    <w:rsid w:val="00323843"/>
    <w:rsid w:val="00323950"/>
    <w:rsid w:val="00323B17"/>
    <w:rsid w:val="00323D36"/>
    <w:rsid w:val="00323D73"/>
    <w:rsid w:val="00323D8E"/>
    <w:rsid w:val="00323DEB"/>
    <w:rsid w:val="00324906"/>
    <w:rsid w:val="00324C68"/>
    <w:rsid w:val="003251D5"/>
    <w:rsid w:val="00325635"/>
    <w:rsid w:val="003258D2"/>
    <w:rsid w:val="003260BB"/>
    <w:rsid w:val="00326465"/>
    <w:rsid w:val="003269F6"/>
    <w:rsid w:val="00326BE8"/>
    <w:rsid w:val="00326CE0"/>
    <w:rsid w:val="00326F43"/>
    <w:rsid w:val="00327042"/>
    <w:rsid w:val="003279B8"/>
    <w:rsid w:val="00327AFC"/>
    <w:rsid w:val="00327C13"/>
    <w:rsid w:val="00327D3F"/>
    <w:rsid w:val="0033008E"/>
    <w:rsid w:val="00330101"/>
    <w:rsid w:val="00330222"/>
    <w:rsid w:val="003304CE"/>
    <w:rsid w:val="003305AC"/>
    <w:rsid w:val="00330767"/>
    <w:rsid w:val="0033115C"/>
    <w:rsid w:val="00331254"/>
    <w:rsid w:val="003312B3"/>
    <w:rsid w:val="00331316"/>
    <w:rsid w:val="0033180C"/>
    <w:rsid w:val="00331A4B"/>
    <w:rsid w:val="00331B76"/>
    <w:rsid w:val="00331F32"/>
    <w:rsid w:val="00331F6A"/>
    <w:rsid w:val="00332318"/>
    <w:rsid w:val="00332ACA"/>
    <w:rsid w:val="00332C2E"/>
    <w:rsid w:val="0033363F"/>
    <w:rsid w:val="00333959"/>
    <w:rsid w:val="00334340"/>
    <w:rsid w:val="0033446F"/>
    <w:rsid w:val="00334475"/>
    <w:rsid w:val="00335252"/>
    <w:rsid w:val="00335284"/>
    <w:rsid w:val="00335477"/>
    <w:rsid w:val="003354BB"/>
    <w:rsid w:val="00335592"/>
    <w:rsid w:val="003356A4"/>
    <w:rsid w:val="0033573C"/>
    <w:rsid w:val="0033599F"/>
    <w:rsid w:val="00335E67"/>
    <w:rsid w:val="00335ED7"/>
    <w:rsid w:val="00336444"/>
    <w:rsid w:val="00336599"/>
    <w:rsid w:val="0033689D"/>
    <w:rsid w:val="003369C5"/>
    <w:rsid w:val="00336C55"/>
    <w:rsid w:val="0033711E"/>
    <w:rsid w:val="0033724C"/>
    <w:rsid w:val="00337301"/>
    <w:rsid w:val="0033755F"/>
    <w:rsid w:val="00337A4F"/>
    <w:rsid w:val="00337B04"/>
    <w:rsid w:val="00337D6D"/>
    <w:rsid w:val="0034013A"/>
    <w:rsid w:val="00340197"/>
    <w:rsid w:val="00340C18"/>
    <w:rsid w:val="00340D2B"/>
    <w:rsid w:val="003411C3"/>
    <w:rsid w:val="00341252"/>
    <w:rsid w:val="00341892"/>
    <w:rsid w:val="0034196A"/>
    <w:rsid w:val="00341B44"/>
    <w:rsid w:val="003422A6"/>
    <w:rsid w:val="00342385"/>
    <w:rsid w:val="00342A9C"/>
    <w:rsid w:val="00342C86"/>
    <w:rsid w:val="00342EFB"/>
    <w:rsid w:val="00343213"/>
    <w:rsid w:val="00343231"/>
    <w:rsid w:val="00343ACC"/>
    <w:rsid w:val="00343BE3"/>
    <w:rsid w:val="003449BE"/>
    <w:rsid w:val="00344B53"/>
    <w:rsid w:val="003450B0"/>
    <w:rsid w:val="00345180"/>
    <w:rsid w:val="00345186"/>
    <w:rsid w:val="003451F1"/>
    <w:rsid w:val="00345514"/>
    <w:rsid w:val="00345B51"/>
    <w:rsid w:val="00345DB2"/>
    <w:rsid w:val="0034639D"/>
    <w:rsid w:val="003468E9"/>
    <w:rsid w:val="00347228"/>
    <w:rsid w:val="0034732F"/>
    <w:rsid w:val="003475B7"/>
    <w:rsid w:val="0034779A"/>
    <w:rsid w:val="00347C74"/>
    <w:rsid w:val="00347DC9"/>
    <w:rsid w:val="003507A3"/>
    <w:rsid w:val="00350A43"/>
    <w:rsid w:val="00351245"/>
    <w:rsid w:val="003516E9"/>
    <w:rsid w:val="0035170E"/>
    <w:rsid w:val="00351BD6"/>
    <w:rsid w:val="00352580"/>
    <w:rsid w:val="00352766"/>
    <w:rsid w:val="00352C2A"/>
    <w:rsid w:val="00352C8C"/>
    <w:rsid w:val="00352F24"/>
    <w:rsid w:val="00352FBF"/>
    <w:rsid w:val="003532E3"/>
    <w:rsid w:val="00353505"/>
    <w:rsid w:val="0035389C"/>
    <w:rsid w:val="00353CCB"/>
    <w:rsid w:val="0035454D"/>
    <w:rsid w:val="003545FB"/>
    <w:rsid w:val="00354F37"/>
    <w:rsid w:val="0035531C"/>
    <w:rsid w:val="00355A01"/>
    <w:rsid w:val="00355A55"/>
    <w:rsid w:val="00355AD9"/>
    <w:rsid w:val="0035618F"/>
    <w:rsid w:val="003562EA"/>
    <w:rsid w:val="00356430"/>
    <w:rsid w:val="00356663"/>
    <w:rsid w:val="00356DAE"/>
    <w:rsid w:val="00356EF9"/>
    <w:rsid w:val="00357338"/>
    <w:rsid w:val="003575D9"/>
    <w:rsid w:val="0035773E"/>
    <w:rsid w:val="00357791"/>
    <w:rsid w:val="00357943"/>
    <w:rsid w:val="00357E5D"/>
    <w:rsid w:val="00360385"/>
    <w:rsid w:val="00360736"/>
    <w:rsid w:val="00360926"/>
    <w:rsid w:val="00360A0C"/>
    <w:rsid w:val="00360ACC"/>
    <w:rsid w:val="00360B84"/>
    <w:rsid w:val="0036131B"/>
    <w:rsid w:val="00361511"/>
    <w:rsid w:val="003616C0"/>
    <w:rsid w:val="00361A66"/>
    <w:rsid w:val="00361C14"/>
    <w:rsid w:val="00361DF3"/>
    <w:rsid w:val="00361F95"/>
    <w:rsid w:val="00362290"/>
    <w:rsid w:val="00362312"/>
    <w:rsid w:val="00362C13"/>
    <w:rsid w:val="00363484"/>
    <w:rsid w:val="00363821"/>
    <w:rsid w:val="00363DAF"/>
    <w:rsid w:val="00363F24"/>
    <w:rsid w:val="003644D4"/>
    <w:rsid w:val="00364832"/>
    <w:rsid w:val="00364CFB"/>
    <w:rsid w:val="00364DA1"/>
    <w:rsid w:val="00365A34"/>
    <w:rsid w:val="00365F7D"/>
    <w:rsid w:val="003667C8"/>
    <w:rsid w:val="00366AEF"/>
    <w:rsid w:val="00366B09"/>
    <w:rsid w:val="003674D1"/>
    <w:rsid w:val="00367A3C"/>
    <w:rsid w:val="00367AFB"/>
    <w:rsid w:val="00367CD4"/>
    <w:rsid w:val="003700B2"/>
    <w:rsid w:val="0037023A"/>
    <w:rsid w:val="00370739"/>
    <w:rsid w:val="0037076D"/>
    <w:rsid w:val="003708DE"/>
    <w:rsid w:val="00370B2E"/>
    <w:rsid w:val="00370C9E"/>
    <w:rsid w:val="00370D09"/>
    <w:rsid w:val="003714A9"/>
    <w:rsid w:val="0037190B"/>
    <w:rsid w:val="003719C2"/>
    <w:rsid w:val="00372449"/>
    <w:rsid w:val="003725DC"/>
    <w:rsid w:val="00372E30"/>
    <w:rsid w:val="00372F66"/>
    <w:rsid w:val="00373A29"/>
    <w:rsid w:val="00373BDD"/>
    <w:rsid w:val="0037434C"/>
    <w:rsid w:val="0037438E"/>
    <w:rsid w:val="0037445E"/>
    <w:rsid w:val="00374C55"/>
    <w:rsid w:val="00374F00"/>
    <w:rsid w:val="003750D9"/>
    <w:rsid w:val="003751CB"/>
    <w:rsid w:val="0037539E"/>
    <w:rsid w:val="00375464"/>
    <w:rsid w:val="003754C9"/>
    <w:rsid w:val="00375800"/>
    <w:rsid w:val="003759FA"/>
    <w:rsid w:val="00375CE5"/>
    <w:rsid w:val="0037617F"/>
    <w:rsid w:val="00376231"/>
    <w:rsid w:val="00376374"/>
    <w:rsid w:val="00376634"/>
    <w:rsid w:val="00376767"/>
    <w:rsid w:val="003767A1"/>
    <w:rsid w:val="00376B4F"/>
    <w:rsid w:val="00376D74"/>
    <w:rsid w:val="003772CC"/>
    <w:rsid w:val="003772E5"/>
    <w:rsid w:val="00377510"/>
    <w:rsid w:val="003778A6"/>
    <w:rsid w:val="00377AC3"/>
    <w:rsid w:val="003801E9"/>
    <w:rsid w:val="00380374"/>
    <w:rsid w:val="003803FC"/>
    <w:rsid w:val="00380697"/>
    <w:rsid w:val="00380791"/>
    <w:rsid w:val="00380E56"/>
    <w:rsid w:val="003811BC"/>
    <w:rsid w:val="00381435"/>
    <w:rsid w:val="00381E33"/>
    <w:rsid w:val="0038222A"/>
    <w:rsid w:val="003823EF"/>
    <w:rsid w:val="0038243B"/>
    <w:rsid w:val="003827CB"/>
    <w:rsid w:val="00382974"/>
    <w:rsid w:val="003829BF"/>
    <w:rsid w:val="003829E9"/>
    <w:rsid w:val="00383382"/>
    <w:rsid w:val="00383472"/>
    <w:rsid w:val="0038350D"/>
    <w:rsid w:val="003836B7"/>
    <w:rsid w:val="003837C9"/>
    <w:rsid w:val="00384006"/>
    <w:rsid w:val="00384726"/>
    <w:rsid w:val="0038528D"/>
    <w:rsid w:val="00386B9A"/>
    <w:rsid w:val="00386BAE"/>
    <w:rsid w:val="00386F2E"/>
    <w:rsid w:val="00387949"/>
    <w:rsid w:val="00387DB5"/>
    <w:rsid w:val="00387F96"/>
    <w:rsid w:val="00390577"/>
    <w:rsid w:val="00390674"/>
    <w:rsid w:val="00390B06"/>
    <w:rsid w:val="0039153A"/>
    <w:rsid w:val="0039174C"/>
    <w:rsid w:val="0039188F"/>
    <w:rsid w:val="0039194A"/>
    <w:rsid w:val="00391B18"/>
    <w:rsid w:val="00391C6F"/>
    <w:rsid w:val="00391D61"/>
    <w:rsid w:val="00391E34"/>
    <w:rsid w:val="00393335"/>
    <w:rsid w:val="00394656"/>
    <w:rsid w:val="00394A95"/>
    <w:rsid w:val="003954B6"/>
    <w:rsid w:val="00395C76"/>
    <w:rsid w:val="00395E2A"/>
    <w:rsid w:val="00396937"/>
    <w:rsid w:val="00396B74"/>
    <w:rsid w:val="00396CAD"/>
    <w:rsid w:val="0039701D"/>
    <w:rsid w:val="00397C3D"/>
    <w:rsid w:val="00397E48"/>
    <w:rsid w:val="003A0006"/>
    <w:rsid w:val="003A0075"/>
    <w:rsid w:val="003A052A"/>
    <w:rsid w:val="003A0ABE"/>
    <w:rsid w:val="003A1187"/>
    <w:rsid w:val="003A124D"/>
    <w:rsid w:val="003A3065"/>
    <w:rsid w:val="003A31FC"/>
    <w:rsid w:val="003A36A0"/>
    <w:rsid w:val="003A3BA9"/>
    <w:rsid w:val="003A400A"/>
    <w:rsid w:val="003A4447"/>
    <w:rsid w:val="003A4567"/>
    <w:rsid w:val="003A4824"/>
    <w:rsid w:val="003A4D04"/>
    <w:rsid w:val="003A4DD6"/>
    <w:rsid w:val="003A55FB"/>
    <w:rsid w:val="003A5DE5"/>
    <w:rsid w:val="003A5FE4"/>
    <w:rsid w:val="003A628C"/>
    <w:rsid w:val="003A62ED"/>
    <w:rsid w:val="003A639B"/>
    <w:rsid w:val="003A63E3"/>
    <w:rsid w:val="003A65B3"/>
    <w:rsid w:val="003A6C63"/>
    <w:rsid w:val="003A6F34"/>
    <w:rsid w:val="003A71BF"/>
    <w:rsid w:val="003A71DF"/>
    <w:rsid w:val="003A7B5A"/>
    <w:rsid w:val="003A7F54"/>
    <w:rsid w:val="003B01A4"/>
    <w:rsid w:val="003B095A"/>
    <w:rsid w:val="003B197D"/>
    <w:rsid w:val="003B203E"/>
    <w:rsid w:val="003B205A"/>
    <w:rsid w:val="003B2354"/>
    <w:rsid w:val="003B25B6"/>
    <w:rsid w:val="003B2E96"/>
    <w:rsid w:val="003B2FF6"/>
    <w:rsid w:val="003B35F5"/>
    <w:rsid w:val="003B371D"/>
    <w:rsid w:val="003B3E9E"/>
    <w:rsid w:val="003B46D5"/>
    <w:rsid w:val="003B486A"/>
    <w:rsid w:val="003B5283"/>
    <w:rsid w:val="003B5509"/>
    <w:rsid w:val="003B55B5"/>
    <w:rsid w:val="003B58B0"/>
    <w:rsid w:val="003B60BE"/>
    <w:rsid w:val="003B6A95"/>
    <w:rsid w:val="003B74A4"/>
    <w:rsid w:val="003B772D"/>
    <w:rsid w:val="003B7A43"/>
    <w:rsid w:val="003B7DE0"/>
    <w:rsid w:val="003C06D4"/>
    <w:rsid w:val="003C0F00"/>
    <w:rsid w:val="003C1422"/>
    <w:rsid w:val="003C15E5"/>
    <w:rsid w:val="003C1D58"/>
    <w:rsid w:val="003C1DF9"/>
    <w:rsid w:val="003C225D"/>
    <w:rsid w:val="003C238C"/>
    <w:rsid w:val="003C2564"/>
    <w:rsid w:val="003C2B53"/>
    <w:rsid w:val="003C2BB9"/>
    <w:rsid w:val="003C2EA5"/>
    <w:rsid w:val="003C395B"/>
    <w:rsid w:val="003C3B55"/>
    <w:rsid w:val="003C41B8"/>
    <w:rsid w:val="003C4B07"/>
    <w:rsid w:val="003C4B09"/>
    <w:rsid w:val="003C5716"/>
    <w:rsid w:val="003C5787"/>
    <w:rsid w:val="003C595C"/>
    <w:rsid w:val="003C5F51"/>
    <w:rsid w:val="003C67CE"/>
    <w:rsid w:val="003C6BDF"/>
    <w:rsid w:val="003C6D27"/>
    <w:rsid w:val="003C706F"/>
    <w:rsid w:val="003C7BBE"/>
    <w:rsid w:val="003C7FBC"/>
    <w:rsid w:val="003D0A0B"/>
    <w:rsid w:val="003D0B0C"/>
    <w:rsid w:val="003D0F0C"/>
    <w:rsid w:val="003D1C8A"/>
    <w:rsid w:val="003D1F61"/>
    <w:rsid w:val="003D1FEA"/>
    <w:rsid w:val="003D2BE2"/>
    <w:rsid w:val="003D2EC5"/>
    <w:rsid w:val="003D2F1A"/>
    <w:rsid w:val="003D31B0"/>
    <w:rsid w:val="003D3643"/>
    <w:rsid w:val="003D3972"/>
    <w:rsid w:val="003D402E"/>
    <w:rsid w:val="003D46FB"/>
    <w:rsid w:val="003D4700"/>
    <w:rsid w:val="003D4BD5"/>
    <w:rsid w:val="003D4C2A"/>
    <w:rsid w:val="003D5428"/>
    <w:rsid w:val="003D5482"/>
    <w:rsid w:val="003D56A5"/>
    <w:rsid w:val="003D5A6D"/>
    <w:rsid w:val="003D5B6A"/>
    <w:rsid w:val="003D5CB3"/>
    <w:rsid w:val="003D6253"/>
    <w:rsid w:val="003D6AC9"/>
    <w:rsid w:val="003D6AE3"/>
    <w:rsid w:val="003D750A"/>
    <w:rsid w:val="003D76EE"/>
    <w:rsid w:val="003E00C9"/>
    <w:rsid w:val="003E00FF"/>
    <w:rsid w:val="003E05A6"/>
    <w:rsid w:val="003E0E64"/>
    <w:rsid w:val="003E0FAF"/>
    <w:rsid w:val="003E1219"/>
    <w:rsid w:val="003E1364"/>
    <w:rsid w:val="003E17F7"/>
    <w:rsid w:val="003E1838"/>
    <w:rsid w:val="003E20BF"/>
    <w:rsid w:val="003E2105"/>
    <w:rsid w:val="003E271A"/>
    <w:rsid w:val="003E27BD"/>
    <w:rsid w:val="003E2B5C"/>
    <w:rsid w:val="003E2E5F"/>
    <w:rsid w:val="003E2EC9"/>
    <w:rsid w:val="003E32AD"/>
    <w:rsid w:val="003E36A4"/>
    <w:rsid w:val="003E4106"/>
    <w:rsid w:val="003E42A9"/>
    <w:rsid w:val="003E4525"/>
    <w:rsid w:val="003E4667"/>
    <w:rsid w:val="003E4950"/>
    <w:rsid w:val="003E4B66"/>
    <w:rsid w:val="003E4FA8"/>
    <w:rsid w:val="003E5F7C"/>
    <w:rsid w:val="003E5FB2"/>
    <w:rsid w:val="003E61AE"/>
    <w:rsid w:val="003E64FE"/>
    <w:rsid w:val="003E6651"/>
    <w:rsid w:val="003E66AA"/>
    <w:rsid w:val="003E69CE"/>
    <w:rsid w:val="003E7A88"/>
    <w:rsid w:val="003F00FE"/>
    <w:rsid w:val="003F0697"/>
    <w:rsid w:val="003F06A0"/>
    <w:rsid w:val="003F147E"/>
    <w:rsid w:val="003F19F0"/>
    <w:rsid w:val="003F1AFE"/>
    <w:rsid w:val="003F1C5B"/>
    <w:rsid w:val="003F1E0D"/>
    <w:rsid w:val="003F23AD"/>
    <w:rsid w:val="003F2789"/>
    <w:rsid w:val="003F2C65"/>
    <w:rsid w:val="003F2FB4"/>
    <w:rsid w:val="003F306E"/>
    <w:rsid w:val="003F505B"/>
    <w:rsid w:val="003F6583"/>
    <w:rsid w:val="003F6673"/>
    <w:rsid w:val="003F6C6E"/>
    <w:rsid w:val="003F6D23"/>
    <w:rsid w:val="003F70ED"/>
    <w:rsid w:val="003F7369"/>
    <w:rsid w:val="003F73A9"/>
    <w:rsid w:val="003F79A1"/>
    <w:rsid w:val="003F79A9"/>
    <w:rsid w:val="003F7BA2"/>
    <w:rsid w:val="003F7CC7"/>
    <w:rsid w:val="0040001B"/>
    <w:rsid w:val="004000E9"/>
    <w:rsid w:val="0040071D"/>
    <w:rsid w:val="004009B3"/>
    <w:rsid w:val="00400A45"/>
    <w:rsid w:val="004010A0"/>
    <w:rsid w:val="00402016"/>
    <w:rsid w:val="00402386"/>
    <w:rsid w:val="00402810"/>
    <w:rsid w:val="00402CC0"/>
    <w:rsid w:val="00403638"/>
    <w:rsid w:val="00403E89"/>
    <w:rsid w:val="0040434C"/>
    <w:rsid w:val="004048B7"/>
    <w:rsid w:val="00404BAE"/>
    <w:rsid w:val="00404E0E"/>
    <w:rsid w:val="0040545A"/>
    <w:rsid w:val="00405D05"/>
    <w:rsid w:val="00406881"/>
    <w:rsid w:val="00406A6E"/>
    <w:rsid w:val="00407383"/>
    <w:rsid w:val="00407B98"/>
    <w:rsid w:val="00407C70"/>
    <w:rsid w:val="00407E28"/>
    <w:rsid w:val="004106FC"/>
    <w:rsid w:val="0041071D"/>
    <w:rsid w:val="00410944"/>
    <w:rsid w:val="00410D37"/>
    <w:rsid w:val="00410EB4"/>
    <w:rsid w:val="00410EE4"/>
    <w:rsid w:val="004113BD"/>
    <w:rsid w:val="0041156E"/>
    <w:rsid w:val="004117B9"/>
    <w:rsid w:val="00411A25"/>
    <w:rsid w:val="00411C30"/>
    <w:rsid w:val="00412DF2"/>
    <w:rsid w:val="0041408D"/>
    <w:rsid w:val="00414231"/>
    <w:rsid w:val="00414381"/>
    <w:rsid w:val="00414ACE"/>
    <w:rsid w:val="00414CDA"/>
    <w:rsid w:val="0041513B"/>
    <w:rsid w:val="00415353"/>
    <w:rsid w:val="004157D4"/>
    <w:rsid w:val="00415E61"/>
    <w:rsid w:val="00415F06"/>
    <w:rsid w:val="004160BB"/>
    <w:rsid w:val="004165F7"/>
    <w:rsid w:val="00416A2B"/>
    <w:rsid w:val="00416DB9"/>
    <w:rsid w:val="00416F18"/>
    <w:rsid w:val="00417304"/>
    <w:rsid w:val="00417437"/>
    <w:rsid w:val="004175C8"/>
    <w:rsid w:val="00417618"/>
    <w:rsid w:val="00417B5E"/>
    <w:rsid w:val="00417B94"/>
    <w:rsid w:val="00417F56"/>
    <w:rsid w:val="0042048C"/>
    <w:rsid w:val="00420A4E"/>
    <w:rsid w:val="00420D6C"/>
    <w:rsid w:val="00420E57"/>
    <w:rsid w:val="00421C50"/>
    <w:rsid w:val="00421E75"/>
    <w:rsid w:val="004222D9"/>
    <w:rsid w:val="00422820"/>
    <w:rsid w:val="00422902"/>
    <w:rsid w:val="00422C73"/>
    <w:rsid w:val="00422F26"/>
    <w:rsid w:val="0042353B"/>
    <w:rsid w:val="00423667"/>
    <w:rsid w:val="00423D6C"/>
    <w:rsid w:val="004242A7"/>
    <w:rsid w:val="00424B3F"/>
    <w:rsid w:val="00424CC7"/>
    <w:rsid w:val="00425720"/>
    <w:rsid w:val="00425A9B"/>
    <w:rsid w:val="00425AAF"/>
    <w:rsid w:val="0042613A"/>
    <w:rsid w:val="004268A4"/>
    <w:rsid w:val="00426E08"/>
    <w:rsid w:val="00427172"/>
    <w:rsid w:val="004279D0"/>
    <w:rsid w:val="00427B91"/>
    <w:rsid w:val="00427C46"/>
    <w:rsid w:val="004300C8"/>
    <w:rsid w:val="004301BF"/>
    <w:rsid w:val="00430390"/>
    <w:rsid w:val="00430C11"/>
    <w:rsid w:val="00430CA0"/>
    <w:rsid w:val="00431501"/>
    <w:rsid w:val="0043180F"/>
    <w:rsid w:val="0043195F"/>
    <w:rsid w:val="00431A6B"/>
    <w:rsid w:val="00431D0C"/>
    <w:rsid w:val="00432115"/>
    <w:rsid w:val="0043223A"/>
    <w:rsid w:val="00432FEA"/>
    <w:rsid w:val="0043366C"/>
    <w:rsid w:val="004336FB"/>
    <w:rsid w:val="004339E0"/>
    <w:rsid w:val="00433E24"/>
    <w:rsid w:val="00434359"/>
    <w:rsid w:val="00434842"/>
    <w:rsid w:val="00434D94"/>
    <w:rsid w:val="00434FB3"/>
    <w:rsid w:val="00435107"/>
    <w:rsid w:val="0043517D"/>
    <w:rsid w:val="00435937"/>
    <w:rsid w:val="00435A24"/>
    <w:rsid w:val="00435B11"/>
    <w:rsid w:val="00436228"/>
    <w:rsid w:val="004363D3"/>
    <w:rsid w:val="004365D2"/>
    <w:rsid w:val="00436885"/>
    <w:rsid w:val="004369DE"/>
    <w:rsid w:val="00436C5A"/>
    <w:rsid w:val="00436DBD"/>
    <w:rsid w:val="004377A8"/>
    <w:rsid w:val="00437914"/>
    <w:rsid w:val="00437DE1"/>
    <w:rsid w:val="00437ECD"/>
    <w:rsid w:val="00440BC4"/>
    <w:rsid w:val="00440C89"/>
    <w:rsid w:val="004410C9"/>
    <w:rsid w:val="0044190A"/>
    <w:rsid w:val="004419CD"/>
    <w:rsid w:val="00441BD0"/>
    <w:rsid w:val="00441E4C"/>
    <w:rsid w:val="00441E90"/>
    <w:rsid w:val="004422D3"/>
    <w:rsid w:val="0044245F"/>
    <w:rsid w:val="00442C9C"/>
    <w:rsid w:val="004430A9"/>
    <w:rsid w:val="004435E0"/>
    <w:rsid w:val="004436BC"/>
    <w:rsid w:val="0044377D"/>
    <w:rsid w:val="00444175"/>
    <w:rsid w:val="0044447C"/>
    <w:rsid w:val="00444834"/>
    <w:rsid w:val="004450A1"/>
    <w:rsid w:val="00445C36"/>
    <w:rsid w:val="004470A4"/>
    <w:rsid w:val="004474BF"/>
    <w:rsid w:val="00447563"/>
    <w:rsid w:val="0044769D"/>
    <w:rsid w:val="00447730"/>
    <w:rsid w:val="004477BC"/>
    <w:rsid w:val="00447811"/>
    <w:rsid w:val="00447DA8"/>
    <w:rsid w:val="00447FB5"/>
    <w:rsid w:val="00450122"/>
    <w:rsid w:val="004501EA"/>
    <w:rsid w:val="00450582"/>
    <w:rsid w:val="004508CE"/>
    <w:rsid w:val="00450D29"/>
    <w:rsid w:val="00451053"/>
    <w:rsid w:val="0045173B"/>
    <w:rsid w:val="00452415"/>
    <w:rsid w:val="004527A3"/>
    <w:rsid w:val="00452858"/>
    <w:rsid w:val="00452C29"/>
    <w:rsid w:val="00452D46"/>
    <w:rsid w:val="0045301F"/>
    <w:rsid w:val="0045333F"/>
    <w:rsid w:val="004533A6"/>
    <w:rsid w:val="00453746"/>
    <w:rsid w:val="00453FF4"/>
    <w:rsid w:val="00454094"/>
    <w:rsid w:val="00454181"/>
    <w:rsid w:val="00454441"/>
    <w:rsid w:val="004546B1"/>
    <w:rsid w:val="004546E1"/>
    <w:rsid w:val="0045477B"/>
    <w:rsid w:val="00454837"/>
    <w:rsid w:val="004549C3"/>
    <w:rsid w:val="00455233"/>
    <w:rsid w:val="00455698"/>
    <w:rsid w:val="00455CC7"/>
    <w:rsid w:val="004561B8"/>
    <w:rsid w:val="00456855"/>
    <w:rsid w:val="00457001"/>
    <w:rsid w:val="0045774E"/>
    <w:rsid w:val="00457B69"/>
    <w:rsid w:val="00460122"/>
    <w:rsid w:val="00460237"/>
    <w:rsid w:val="00460A51"/>
    <w:rsid w:val="00460AF0"/>
    <w:rsid w:val="00461032"/>
    <w:rsid w:val="00461636"/>
    <w:rsid w:val="004618C5"/>
    <w:rsid w:val="00461B6D"/>
    <w:rsid w:val="00461F77"/>
    <w:rsid w:val="00462084"/>
    <w:rsid w:val="0046234C"/>
    <w:rsid w:val="00462966"/>
    <w:rsid w:val="00462A7C"/>
    <w:rsid w:val="00462D8D"/>
    <w:rsid w:val="00462EE9"/>
    <w:rsid w:val="0046353B"/>
    <w:rsid w:val="00464479"/>
    <w:rsid w:val="004646A6"/>
    <w:rsid w:val="0046539D"/>
    <w:rsid w:val="00465555"/>
    <w:rsid w:val="00465E67"/>
    <w:rsid w:val="0046617B"/>
    <w:rsid w:val="004665B4"/>
    <w:rsid w:val="00466904"/>
    <w:rsid w:val="00466A4D"/>
    <w:rsid w:val="00466AEE"/>
    <w:rsid w:val="00467051"/>
    <w:rsid w:val="004673F9"/>
    <w:rsid w:val="00467455"/>
    <w:rsid w:val="00467C05"/>
    <w:rsid w:val="00467CD5"/>
    <w:rsid w:val="00467CE4"/>
    <w:rsid w:val="00467F3D"/>
    <w:rsid w:val="004702B2"/>
    <w:rsid w:val="00470C23"/>
    <w:rsid w:val="004713D1"/>
    <w:rsid w:val="00471469"/>
    <w:rsid w:val="004719EE"/>
    <w:rsid w:val="004720A4"/>
    <w:rsid w:val="004723FA"/>
    <w:rsid w:val="0047261D"/>
    <w:rsid w:val="00472768"/>
    <w:rsid w:val="00472BE1"/>
    <w:rsid w:val="00473B5F"/>
    <w:rsid w:val="00473C03"/>
    <w:rsid w:val="00473DE7"/>
    <w:rsid w:val="00473F65"/>
    <w:rsid w:val="004743A4"/>
    <w:rsid w:val="0047455F"/>
    <w:rsid w:val="0047478C"/>
    <w:rsid w:val="004749E4"/>
    <w:rsid w:val="00474CBF"/>
    <w:rsid w:val="00475530"/>
    <w:rsid w:val="00475808"/>
    <w:rsid w:val="00475AF5"/>
    <w:rsid w:val="00475C84"/>
    <w:rsid w:val="00475E5C"/>
    <w:rsid w:val="0047626E"/>
    <w:rsid w:val="00476995"/>
    <w:rsid w:val="00476E1A"/>
    <w:rsid w:val="00476FF1"/>
    <w:rsid w:val="00477533"/>
    <w:rsid w:val="00477894"/>
    <w:rsid w:val="00477BA4"/>
    <w:rsid w:val="004808FE"/>
    <w:rsid w:val="00480A4C"/>
    <w:rsid w:val="00480BD0"/>
    <w:rsid w:val="00480CFC"/>
    <w:rsid w:val="00480F5E"/>
    <w:rsid w:val="00481F40"/>
    <w:rsid w:val="0048225A"/>
    <w:rsid w:val="004823EF"/>
    <w:rsid w:val="0048268B"/>
    <w:rsid w:val="004826D1"/>
    <w:rsid w:val="0048279E"/>
    <w:rsid w:val="004828AC"/>
    <w:rsid w:val="00483996"/>
    <w:rsid w:val="00483A9E"/>
    <w:rsid w:val="00484252"/>
    <w:rsid w:val="004842ED"/>
    <w:rsid w:val="004845EB"/>
    <w:rsid w:val="00484715"/>
    <w:rsid w:val="00484A71"/>
    <w:rsid w:val="00484C97"/>
    <w:rsid w:val="00485197"/>
    <w:rsid w:val="004851DE"/>
    <w:rsid w:val="00485667"/>
    <w:rsid w:val="00485C46"/>
    <w:rsid w:val="004860D1"/>
    <w:rsid w:val="004864C6"/>
    <w:rsid w:val="004867E2"/>
    <w:rsid w:val="0048682F"/>
    <w:rsid w:val="00486C07"/>
    <w:rsid w:val="00486CF7"/>
    <w:rsid w:val="0048702E"/>
    <w:rsid w:val="00487361"/>
    <w:rsid w:val="00487E06"/>
    <w:rsid w:val="00487EF7"/>
    <w:rsid w:val="00487F4A"/>
    <w:rsid w:val="00490711"/>
    <w:rsid w:val="00490A18"/>
    <w:rsid w:val="00490CB0"/>
    <w:rsid w:val="00490D27"/>
    <w:rsid w:val="00490DCF"/>
    <w:rsid w:val="00490E60"/>
    <w:rsid w:val="004910AB"/>
    <w:rsid w:val="00491AF3"/>
    <w:rsid w:val="00491D96"/>
    <w:rsid w:val="004925E8"/>
    <w:rsid w:val="00492F58"/>
    <w:rsid w:val="0049332C"/>
    <w:rsid w:val="00493500"/>
    <w:rsid w:val="00493AEC"/>
    <w:rsid w:val="00493BE4"/>
    <w:rsid w:val="00493D57"/>
    <w:rsid w:val="00493E45"/>
    <w:rsid w:val="00494996"/>
    <w:rsid w:val="00495086"/>
    <w:rsid w:val="00495749"/>
    <w:rsid w:val="00495936"/>
    <w:rsid w:val="00495A22"/>
    <w:rsid w:val="00495EDB"/>
    <w:rsid w:val="004963EC"/>
    <w:rsid w:val="004968AA"/>
    <w:rsid w:val="00496DE0"/>
    <w:rsid w:val="00496F6A"/>
    <w:rsid w:val="0049721A"/>
    <w:rsid w:val="00497378"/>
    <w:rsid w:val="00497512"/>
    <w:rsid w:val="00497A76"/>
    <w:rsid w:val="00497F62"/>
    <w:rsid w:val="004A0326"/>
    <w:rsid w:val="004A039C"/>
    <w:rsid w:val="004A0665"/>
    <w:rsid w:val="004A06DE"/>
    <w:rsid w:val="004A077F"/>
    <w:rsid w:val="004A0A4C"/>
    <w:rsid w:val="004A0A57"/>
    <w:rsid w:val="004A0E81"/>
    <w:rsid w:val="004A10D1"/>
    <w:rsid w:val="004A115F"/>
    <w:rsid w:val="004A1305"/>
    <w:rsid w:val="004A1518"/>
    <w:rsid w:val="004A15A7"/>
    <w:rsid w:val="004A1A65"/>
    <w:rsid w:val="004A1C16"/>
    <w:rsid w:val="004A1FF6"/>
    <w:rsid w:val="004A20F8"/>
    <w:rsid w:val="004A33BA"/>
    <w:rsid w:val="004A38A5"/>
    <w:rsid w:val="004A3A28"/>
    <w:rsid w:val="004A3C20"/>
    <w:rsid w:val="004A3E57"/>
    <w:rsid w:val="004A4050"/>
    <w:rsid w:val="004A4276"/>
    <w:rsid w:val="004A435B"/>
    <w:rsid w:val="004A4714"/>
    <w:rsid w:val="004A5066"/>
    <w:rsid w:val="004A51CD"/>
    <w:rsid w:val="004A53C0"/>
    <w:rsid w:val="004A5900"/>
    <w:rsid w:val="004A69F2"/>
    <w:rsid w:val="004A7164"/>
    <w:rsid w:val="004A79FC"/>
    <w:rsid w:val="004A7A3A"/>
    <w:rsid w:val="004A7AE9"/>
    <w:rsid w:val="004A7E28"/>
    <w:rsid w:val="004A7E72"/>
    <w:rsid w:val="004B023F"/>
    <w:rsid w:val="004B029F"/>
    <w:rsid w:val="004B05AA"/>
    <w:rsid w:val="004B089B"/>
    <w:rsid w:val="004B1279"/>
    <w:rsid w:val="004B1A3A"/>
    <w:rsid w:val="004B1B7D"/>
    <w:rsid w:val="004B2015"/>
    <w:rsid w:val="004B207D"/>
    <w:rsid w:val="004B21C5"/>
    <w:rsid w:val="004B220D"/>
    <w:rsid w:val="004B2977"/>
    <w:rsid w:val="004B29FD"/>
    <w:rsid w:val="004B2B58"/>
    <w:rsid w:val="004B331B"/>
    <w:rsid w:val="004B4420"/>
    <w:rsid w:val="004B476A"/>
    <w:rsid w:val="004B4869"/>
    <w:rsid w:val="004B4EB1"/>
    <w:rsid w:val="004B500E"/>
    <w:rsid w:val="004B5152"/>
    <w:rsid w:val="004B526B"/>
    <w:rsid w:val="004B5A3D"/>
    <w:rsid w:val="004B5D53"/>
    <w:rsid w:val="004B6473"/>
    <w:rsid w:val="004B6FF1"/>
    <w:rsid w:val="004B72E9"/>
    <w:rsid w:val="004C036A"/>
    <w:rsid w:val="004C0900"/>
    <w:rsid w:val="004C0E42"/>
    <w:rsid w:val="004C13F2"/>
    <w:rsid w:val="004C1D35"/>
    <w:rsid w:val="004C1ED3"/>
    <w:rsid w:val="004C20A0"/>
    <w:rsid w:val="004C24E7"/>
    <w:rsid w:val="004C26BF"/>
    <w:rsid w:val="004C296F"/>
    <w:rsid w:val="004C307B"/>
    <w:rsid w:val="004C321C"/>
    <w:rsid w:val="004C35DC"/>
    <w:rsid w:val="004C399F"/>
    <w:rsid w:val="004C3FF3"/>
    <w:rsid w:val="004C4715"/>
    <w:rsid w:val="004C48CD"/>
    <w:rsid w:val="004C4989"/>
    <w:rsid w:val="004C4EB6"/>
    <w:rsid w:val="004C508B"/>
    <w:rsid w:val="004C5263"/>
    <w:rsid w:val="004C582F"/>
    <w:rsid w:val="004C5B3A"/>
    <w:rsid w:val="004C6453"/>
    <w:rsid w:val="004C6804"/>
    <w:rsid w:val="004C71D3"/>
    <w:rsid w:val="004C7F16"/>
    <w:rsid w:val="004D0EB1"/>
    <w:rsid w:val="004D113E"/>
    <w:rsid w:val="004D1499"/>
    <w:rsid w:val="004D1A2D"/>
    <w:rsid w:val="004D1D6E"/>
    <w:rsid w:val="004D20C7"/>
    <w:rsid w:val="004D228E"/>
    <w:rsid w:val="004D22E6"/>
    <w:rsid w:val="004D27EE"/>
    <w:rsid w:val="004D2976"/>
    <w:rsid w:val="004D2A2C"/>
    <w:rsid w:val="004D2A5D"/>
    <w:rsid w:val="004D2F25"/>
    <w:rsid w:val="004D2FBE"/>
    <w:rsid w:val="004D30BF"/>
    <w:rsid w:val="004D33A9"/>
    <w:rsid w:val="004D3423"/>
    <w:rsid w:val="004D362B"/>
    <w:rsid w:val="004D41F4"/>
    <w:rsid w:val="004D4416"/>
    <w:rsid w:val="004D45F6"/>
    <w:rsid w:val="004D478B"/>
    <w:rsid w:val="004D495A"/>
    <w:rsid w:val="004D49C1"/>
    <w:rsid w:val="004D4EB7"/>
    <w:rsid w:val="004D52F7"/>
    <w:rsid w:val="004D5441"/>
    <w:rsid w:val="004D5798"/>
    <w:rsid w:val="004D6834"/>
    <w:rsid w:val="004D6851"/>
    <w:rsid w:val="004D68A0"/>
    <w:rsid w:val="004D69C4"/>
    <w:rsid w:val="004D7634"/>
    <w:rsid w:val="004D792A"/>
    <w:rsid w:val="004D79A5"/>
    <w:rsid w:val="004D7A24"/>
    <w:rsid w:val="004E018C"/>
    <w:rsid w:val="004E02DB"/>
    <w:rsid w:val="004E04B6"/>
    <w:rsid w:val="004E0573"/>
    <w:rsid w:val="004E0B8C"/>
    <w:rsid w:val="004E1453"/>
    <w:rsid w:val="004E15A4"/>
    <w:rsid w:val="004E1652"/>
    <w:rsid w:val="004E191C"/>
    <w:rsid w:val="004E1E90"/>
    <w:rsid w:val="004E2740"/>
    <w:rsid w:val="004E2DBC"/>
    <w:rsid w:val="004E2E17"/>
    <w:rsid w:val="004E314A"/>
    <w:rsid w:val="004E32C9"/>
    <w:rsid w:val="004E3544"/>
    <w:rsid w:val="004E3717"/>
    <w:rsid w:val="004E3E1C"/>
    <w:rsid w:val="004E3FA2"/>
    <w:rsid w:val="004E4193"/>
    <w:rsid w:val="004E4BF7"/>
    <w:rsid w:val="004E5637"/>
    <w:rsid w:val="004E5E38"/>
    <w:rsid w:val="004E5E95"/>
    <w:rsid w:val="004E6F39"/>
    <w:rsid w:val="004E72AE"/>
    <w:rsid w:val="004E72DD"/>
    <w:rsid w:val="004E74D1"/>
    <w:rsid w:val="004E7547"/>
    <w:rsid w:val="004E7704"/>
    <w:rsid w:val="004E7C1A"/>
    <w:rsid w:val="004E7DBE"/>
    <w:rsid w:val="004F010A"/>
    <w:rsid w:val="004F0C0F"/>
    <w:rsid w:val="004F0C18"/>
    <w:rsid w:val="004F0DEA"/>
    <w:rsid w:val="004F0E98"/>
    <w:rsid w:val="004F1048"/>
    <w:rsid w:val="004F126F"/>
    <w:rsid w:val="004F1A91"/>
    <w:rsid w:val="004F1D66"/>
    <w:rsid w:val="004F1DC4"/>
    <w:rsid w:val="004F2B0F"/>
    <w:rsid w:val="004F2C2F"/>
    <w:rsid w:val="004F2F0F"/>
    <w:rsid w:val="004F2F84"/>
    <w:rsid w:val="004F321A"/>
    <w:rsid w:val="004F3715"/>
    <w:rsid w:val="004F3B17"/>
    <w:rsid w:val="004F4C7C"/>
    <w:rsid w:val="004F4CDC"/>
    <w:rsid w:val="004F52E7"/>
    <w:rsid w:val="004F55A0"/>
    <w:rsid w:val="004F5777"/>
    <w:rsid w:val="004F5817"/>
    <w:rsid w:val="004F5E45"/>
    <w:rsid w:val="004F6C54"/>
    <w:rsid w:val="004F6FAF"/>
    <w:rsid w:val="004F75CF"/>
    <w:rsid w:val="004F7613"/>
    <w:rsid w:val="004F7CEC"/>
    <w:rsid w:val="00500515"/>
    <w:rsid w:val="00500ED6"/>
    <w:rsid w:val="0050122E"/>
    <w:rsid w:val="00501CC1"/>
    <w:rsid w:val="00502AD1"/>
    <w:rsid w:val="00502C84"/>
    <w:rsid w:val="0050326B"/>
    <w:rsid w:val="0050381C"/>
    <w:rsid w:val="00503D45"/>
    <w:rsid w:val="00503D53"/>
    <w:rsid w:val="005041AE"/>
    <w:rsid w:val="005042CC"/>
    <w:rsid w:val="00504440"/>
    <w:rsid w:val="0050461C"/>
    <w:rsid w:val="005046DD"/>
    <w:rsid w:val="005051E1"/>
    <w:rsid w:val="005056DB"/>
    <w:rsid w:val="005058ED"/>
    <w:rsid w:val="00506074"/>
    <w:rsid w:val="005062F2"/>
    <w:rsid w:val="005064EC"/>
    <w:rsid w:val="00506570"/>
    <w:rsid w:val="00506DD7"/>
    <w:rsid w:val="00507503"/>
    <w:rsid w:val="0050789A"/>
    <w:rsid w:val="005079D3"/>
    <w:rsid w:val="00507F93"/>
    <w:rsid w:val="005102C1"/>
    <w:rsid w:val="005103BA"/>
    <w:rsid w:val="00510963"/>
    <w:rsid w:val="00510B1C"/>
    <w:rsid w:val="00510B30"/>
    <w:rsid w:val="00510E79"/>
    <w:rsid w:val="00511558"/>
    <w:rsid w:val="00511727"/>
    <w:rsid w:val="00511F34"/>
    <w:rsid w:val="005120E5"/>
    <w:rsid w:val="00512532"/>
    <w:rsid w:val="0051258E"/>
    <w:rsid w:val="005125E3"/>
    <w:rsid w:val="00512E3E"/>
    <w:rsid w:val="00512FC0"/>
    <w:rsid w:val="005130AC"/>
    <w:rsid w:val="00513111"/>
    <w:rsid w:val="00514705"/>
    <w:rsid w:val="00514BFE"/>
    <w:rsid w:val="00514CA5"/>
    <w:rsid w:val="0051521A"/>
    <w:rsid w:val="00515DFA"/>
    <w:rsid w:val="00516540"/>
    <w:rsid w:val="005167C3"/>
    <w:rsid w:val="00517962"/>
    <w:rsid w:val="005179EB"/>
    <w:rsid w:val="005201C0"/>
    <w:rsid w:val="005203AF"/>
    <w:rsid w:val="005204F9"/>
    <w:rsid w:val="00520941"/>
    <w:rsid w:val="00520C31"/>
    <w:rsid w:val="00520D6C"/>
    <w:rsid w:val="00520DFF"/>
    <w:rsid w:val="00521799"/>
    <w:rsid w:val="005219E4"/>
    <w:rsid w:val="005220E6"/>
    <w:rsid w:val="00522E04"/>
    <w:rsid w:val="0052334F"/>
    <w:rsid w:val="005237FB"/>
    <w:rsid w:val="00523903"/>
    <w:rsid w:val="00523CF1"/>
    <w:rsid w:val="00523DB4"/>
    <w:rsid w:val="00524706"/>
    <w:rsid w:val="00524CC2"/>
    <w:rsid w:val="005250EB"/>
    <w:rsid w:val="00525635"/>
    <w:rsid w:val="00526106"/>
    <w:rsid w:val="005262BD"/>
    <w:rsid w:val="00526E58"/>
    <w:rsid w:val="005274EE"/>
    <w:rsid w:val="00527CA6"/>
    <w:rsid w:val="00527DAB"/>
    <w:rsid w:val="005302F0"/>
    <w:rsid w:val="0053085E"/>
    <w:rsid w:val="005313EC"/>
    <w:rsid w:val="005315A1"/>
    <w:rsid w:val="005321A9"/>
    <w:rsid w:val="00532274"/>
    <w:rsid w:val="005326BA"/>
    <w:rsid w:val="005327AE"/>
    <w:rsid w:val="00532814"/>
    <w:rsid w:val="00532E0E"/>
    <w:rsid w:val="00532ED1"/>
    <w:rsid w:val="00532FCC"/>
    <w:rsid w:val="0053316B"/>
    <w:rsid w:val="00533A5B"/>
    <w:rsid w:val="00533AC8"/>
    <w:rsid w:val="00533D79"/>
    <w:rsid w:val="005341D1"/>
    <w:rsid w:val="005349EF"/>
    <w:rsid w:val="00534E35"/>
    <w:rsid w:val="0053535B"/>
    <w:rsid w:val="00535387"/>
    <w:rsid w:val="00535BF9"/>
    <w:rsid w:val="00535DE5"/>
    <w:rsid w:val="005360FD"/>
    <w:rsid w:val="00536473"/>
    <w:rsid w:val="00536510"/>
    <w:rsid w:val="00536986"/>
    <w:rsid w:val="005369DB"/>
    <w:rsid w:val="00536A54"/>
    <w:rsid w:val="00536D6E"/>
    <w:rsid w:val="00537710"/>
    <w:rsid w:val="00537B13"/>
    <w:rsid w:val="00537DF9"/>
    <w:rsid w:val="00540523"/>
    <w:rsid w:val="00540AB2"/>
    <w:rsid w:val="00540B7E"/>
    <w:rsid w:val="005411DD"/>
    <w:rsid w:val="00541498"/>
    <w:rsid w:val="00542070"/>
    <w:rsid w:val="00542194"/>
    <w:rsid w:val="005424C0"/>
    <w:rsid w:val="0054289B"/>
    <w:rsid w:val="00542B94"/>
    <w:rsid w:val="00543717"/>
    <w:rsid w:val="00543A81"/>
    <w:rsid w:val="00543A9B"/>
    <w:rsid w:val="00543B2B"/>
    <w:rsid w:val="00543C08"/>
    <w:rsid w:val="00544576"/>
    <w:rsid w:val="0054465D"/>
    <w:rsid w:val="00544B5A"/>
    <w:rsid w:val="00544FC0"/>
    <w:rsid w:val="0054567F"/>
    <w:rsid w:val="005456D6"/>
    <w:rsid w:val="005458D1"/>
    <w:rsid w:val="00545DB9"/>
    <w:rsid w:val="00545E2C"/>
    <w:rsid w:val="005460E3"/>
    <w:rsid w:val="005465FD"/>
    <w:rsid w:val="00546611"/>
    <w:rsid w:val="00546BFA"/>
    <w:rsid w:val="00547506"/>
    <w:rsid w:val="005478C8"/>
    <w:rsid w:val="00547AD3"/>
    <w:rsid w:val="00547EF9"/>
    <w:rsid w:val="00550694"/>
    <w:rsid w:val="0055090B"/>
    <w:rsid w:val="00550BC7"/>
    <w:rsid w:val="00550C87"/>
    <w:rsid w:val="00550EFB"/>
    <w:rsid w:val="00550F51"/>
    <w:rsid w:val="00550FD1"/>
    <w:rsid w:val="00551221"/>
    <w:rsid w:val="00551292"/>
    <w:rsid w:val="005515F0"/>
    <w:rsid w:val="00551AC6"/>
    <w:rsid w:val="005526BA"/>
    <w:rsid w:val="005528F4"/>
    <w:rsid w:val="00552D7C"/>
    <w:rsid w:val="00552FAB"/>
    <w:rsid w:val="00553787"/>
    <w:rsid w:val="00553AC2"/>
    <w:rsid w:val="005541C0"/>
    <w:rsid w:val="005547A0"/>
    <w:rsid w:val="00554854"/>
    <w:rsid w:val="0055498E"/>
    <w:rsid w:val="005555F4"/>
    <w:rsid w:val="00555708"/>
    <w:rsid w:val="00555F64"/>
    <w:rsid w:val="00556428"/>
    <w:rsid w:val="005564B5"/>
    <w:rsid w:val="00556836"/>
    <w:rsid w:val="00557F24"/>
    <w:rsid w:val="0056015D"/>
    <w:rsid w:val="00560B12"/>
    <w:rsid w:val="00560B54"/>
    <w:rsid w:val="00560C4E"/>
    <w:rsid w:val="00560D08"/>
    <w:rsid w:val="00561A83"/>
    <w:rsid w:val="00561DCE"/>
    <w:rsid w:val="00561ECD"/>
    <w:rsid w:val="005622FC"/>
    <w:rsid w:val="00562538"/>
    <w:rsid w:val="005631AE"/>
    <w:rsid w:val="005635EA"/>
    <w:rsid w:val="0056386A"/>
    <w:rsid w:val="00563DBF"/>
    <w:rsid w:val="00563E47"/>
    <w:rsid w:val="00564104"/>
    <w:rsid w:val="005645F4"/>
    <w:rsid w:val="00564A01"/>
    <w:rsid w:val="00564ECC"/>
    <w:rsid w:val="0056569C"/>
    <w:rsid w:val="00565982"/>
    <w:rsid w:val="005659EE"/>
    <w:rsid w:val="00565C08"/>
    <w:rsid w:val="00565E44"/>
    <w:rsid w:val="00566598"/>
    <w:rsid w:val="00566733"/>
    <w:rsid w:val="00566924"/>
    <w:rsid w:val="00566C15"/>
    <w:rsid w:val="00566CB9"/>
    <w:rsid w:val="00566D38"/>
    <w:rsid w:val="00566EE4"/>
    <w:rsid w:val="005677D0"/>
    <w:rsid w:val="00570497"/>
    <w:rsid w:val="00570643"/>
    <w:rsid w:val="005707D5"/>
    <w:rsid w:val="00570BDF"/>
    <w:rsid w:val="00570EA9"/>
    <w:rsid w:val="005711A5"/>
    <w:rsid w:val="00571699"/>
    <w:rsid w:val="00572089"/>
    <w:rsid w:val="00572204"/>
    <w:rsid w:val="0057238B"/>
    <w:rsid w:val="005728C5"/>
    <w:rsid w:val="00572A79"/>
    <w:rsid w:val="00572BF6"/>
    <w:rsid w:val="00573027"/>
    <w:rsid w:val="0057322F"/>
    <w:rsid w:val="005733E1"/>
    <w:rsid w:val="00573C72"/>
    <w:rsid w:val="00574254"/>
    <w:rsid w:val="005744D4"/>
    <w:rsid w:val="005746C1"/>
    <w:rsid w:val="00574FC4"/>
    <w:rsid w:val="00575044"/>
    <w:rsid w:val="005751E9"/>
    <w:rsid w:val="005752C8"/>
    <w:rsid w:val="0057530B"/>
    <w:rsid w:val="00575669"/>
    <w:rsid w:val="005756E4"/>
    <w:rsid w:val="00575B93"/>
    <w:rsid w:val="00575DBE"/>
    <w:rsid w:val="0057703D"/>
    <w:rsid w:val="00577522"/>
    <w:rsid w:val="0057797F"/>
    <w:rsid w:val="00577BB4"/>
    <w:rsid w:val="00577E5B"/>
    <w:rsid w:val="00580A09"/>
    <w:rsid w:val="00580F8F"/>
    <w:rsid w:val="005811CE"/>
    <w:rsid w:val="005816D1"/>
    <w:rsid w:val="00581B0B"/>
    <w:rsid w:val="00581BC7"/>
    <w:rsid w:val="00581D90"/>
    <w:rsid w:val="00581DB5"/>
    <w:rsid w:val="00581FCF"/>
    <w:rsid w:val="005825EB"/>
    <w:rsid w:val="00582677"/>
    <w:rsid w:val="0058281E"/>
    <w:rsid w:val="005832B0"/>
    <w:rsid w:val="00583B14"/>
    <w:rsid w:val="00583CCF"/>
    <w:rsid w:val="00583D51"/>
    <w:rsid w:val="00584410"/>
    <w:rsid w:val="0058511E"/>
    <w:rsid w:val="00585220"/>
    <w:rsid w:val="00585807"/>
    <w:rsid w:val="0058597B"/>
    <w:rsid w:val="005859A0"/>
    <w:rsid w:val="005859FA"/>
    <w:rsid w:val="00585A04"/>
    <w:rsid w:val="005860A5"/>
    <w:rsid w:val="0058612B"/>
    <w:rsid w:val="005864BF"/>
    <w:rsid w:val="00586667"/>
    <w:rsid w:val="00586D38"/>
    <w:rsid w:val="005872AA"/>
    <w:rsid w:val="005903D8"/>
    <w:rsid w:val="00590431"/>
    <w:rsid w:val="0059065B"/>
    <w:rsid w:val="00590A73"/>
    <w:rsid w:val="00590FB9"/>
    <w:rsid w:val="0059135E"/>
    <w:rsid w:val="00591377"/>
    <w:rsid w:val="005914E3"/>
    <w:rsid w:val="00591507"/>
    <w:rsid w:val="005915E2"/>
    <w:rsid w:val="00591FFE"/>
    <w:rsid w:val="0059241D"/>
    <w:rsid w:val="005924AE"/>
    <w:rsid w:val="0059267A"/>
    <w:rsid w:val="005927E4"/>
    <w:rsid w:val="005928D6"/>
    <w:rsid w:val="005929DC"/>
    <w:rsid w:val="00593CE0"/>
    <w:rsid w:val="00593CEE"/>
    <w:rsid w:val="0059466F"/>
    <w:rsid w:val="00594784"/>
    <w:rsid w:val="005947A3"/>
    <w:rsid w:val="00595115"/>
    <w:rsid w:val="0059519F"/>
    <w:rsid w:val="0059652E"/>
    <w:rsid w:val="0059690F"/>
    <w:rsid w:val="0059789E"/>
    <w:rsid w:val="00597F37"/>
    <w:rsid w:val="00597F50"/>
    <w:rsid w:val="00597FC2"/>
    <w:rsid w:val="005A0121"/>
    <w:rsid w:val="005A0AD8"/>
    <w:rsid w:val="005A0B00"/>
    <w:rsid w:val="005A0CF2"/>
    <w:rsid w:val="005A0DAE"/>
    <w:rsid w:val="005A0DF4"/>
    <w:rsid w:val="005A1BAD"/>
    <w:rsid w:val="005A1E48"/>
    <w:rsid w:val="005A26E7"/>
    <w:rsid w:val="005A2C6C"/>
    <w:rsid w:val="005A339E"/>
    <w:rsid w:val="005A39AC"/>
    <w:rsid w:val="005A3B0A"/>
    <w:rsid w:val="005A3FE0"/>
    <w:rsid w:val="005A4331"/>
    <w:rsid w:val="005A4B62"/>
    <w:rsid w:val="005A4BA9"/>
    <w:rsid w:val="005A4E2A"/>
    <w:rsid w:val="005A53F9"/>
    <w:rsid w:val="005A59ED"/>
    <w:rsid w:val="005A64F6"/>
    <w:rsid w:val="005A6864"/>
    <w:rsid w:val="005A6B5B"/>
    <w:rsid w:val="005A6BCB"/>
    <w:rsid w:val="005A6D9A"/>
    <w:rsid w:val="005A7392"/>
    <w:rsid w:val="005A74D8"/>
    <w:rsid w:val="005A7571"/>
    <w:rsid w:val="005A7D81"/>
    <w:rsid w:val="005B01B6"/>
    <w:rsid w:val="005B04A7"/>
    <w:rsid w:val="005B07BD"/>
    <w:rsid w:val="005B0A5C"/>
    <w:rsid w:val="005B0C15"/>
    <w:rsid w:val="005B0D9B"/>
    <w:rsid w:val="005B0EB1"/>
    <w:rsid w:val="005B0EBA"/>
    <w:rsid w:val="005B10B9"/>
    <w:rsid w:val="005B12E5"/>
    <w:rsid w:val="005B165A"/>
    <w:rsid w:val="005B18AC"/>
    <w:rsid w:val="005B1AC7"/>
    <w:rsid w:val="005B2579"/>
    <w:rsid w:val="005B2889"/>
    <w:rsid w:val="005B306D"/>
    <w:rsid w:val="005B33FF"/>
    <w:rsid w:val="005B3650"/>
    <w:rsid w:val="005B3819"/>
    <w:rsid w:val="005B4043"/>
    <w:rsid w:val="005B4794"/>
    <w:rsid w:val="005B4CC9"/>
    <w:rsid w:val="005B5363"/>
    <w:rsid w:val="005B5747"/>
    <w:rsid w:val="005B63C4"/>
    <w:rsid w:val="005B67AC"/>
    <w:rsid w:val="005B687D"/>
    <w:rsid w:val="005B6D21"/>
    <w:rsid w:val="005B750D"/>
    <w:rsid w:val="005B7C77"/>
    <w:rsid w:val="005B7D29"/>
    <w:rsid w:val="005C0653"/>
    <w:rsid w:val="005C0953"/>
    <w:rsid w:val="005C0A1E"/>
    <w:rsid w:val="005C160F"/>
    <w:rsid w:val="005C16F5"/>
    <w:rsid w:val="005C17D4"/>
    <w:rsid w:val="005C1951"/>
    <w:rsid w:val="005C22C3"/>
    <w:rsid w:val="005C2915"/>
    <w:rsid w:val="005C3136"/>
    <w:rsid w:val="005C3491"/>
    <w:rsid w:val="005C3A44"/>
    <w:rsid w:val="005C4185"/>
    <w:rsid w:val="005C496D"/>
    <w:rsid w:val="005C4C0E"/>
    <w:rsid w:val="005C4FEA"/>
    <w:rsid w:val="005C50E1"/>
    <w:rsid w:val="005C56B6"/>
    <w:rsid w:val="005C62FD"/>
    <w:rsid w:val="005C67AF"/>
    <w:rsid w:val="005C69EF"/>
    <w:rsid w:val="005C7306"/>
    <w:rsid w:val="005D03AD"/>
    <w:rsid w:val="005D0D0A"/>
    <w:rsid w:val="005D0DD3"/>
    <w:rsid w:val="005D1248"/>
    <w:rsid w:val="005D127F"/>
    <w:rsid w:val="005D1AA3"/>
    <w:rsid w:val="005D1D92"/>
    <w:rsid w:val="005D1FCF"/>
    <w:rsid w:val="005D2478"/>
    <w:rsid w:val="005D2F09"/>
    <w:rsid w:val="005D3505"/>
    <w:rsid w:val="005D3C7A"/>
    <w:rsid w:val="005D4054"/>
    <w:rsid w:val="005D40DB"/>
    <w:rsid w:val="005D430C"/>
    <w:rsid w:val="005D4431"/>
    <w:rsid w:val="005D49C4"/>
    <w:rsid w:val="005D5861"/>
    <w:rsid w:val="005D59FE"/>
    <w:rsid w:val="005D5EDC"/>
    <w:rsid w:val="005D60AA"/>
    <w:rsid w:val="005D627B"/>
    <w:rsid w:val="005D643E"/>
    <w:rsid w:val="005D6A2E"/>
    <w:rsid w:val="005D6D66"/>
    <w:rsid w:val="005D7002"/>
    <w:rsid w:val="005D72D6"/>
    <w:rsid w:val="005D738C"/>
    <w:rsid w:val="005D77C5"/>
    <w:rsid w:val="005D78BE"/>
    <w:rsid w:val="005D7A78"/>
    <w:rsid w:val="005D7CBF"/>
    <w:rsid w:val="005D7E16"/>
    <w:rsid w:val="005D7ED7"/>
    <w:rsid w:val="005E01F0"/>
    <w:rsid w:val="005E05AE"/>
    <w:rsid w:val="005E08C6"/>
    <w:rsid w:val="005E14C2"/>
    <w:rsid w:val="005E1FC7"/>
    <w:rsid w:val="005E2035"/>
    <w:rsid w:val="005E21E8"/>
    <w:rsid w:val="005E22E2"/>
    <w:rsid w:val="005E2DCE"/>
    <w:rsid w:val="005E2EB9"/>
    <w:rsid w:val="005E30DC"/>
    <w:rsid w:val="005E3529"/>
    <w:rsid w:val="005E3628"/>
    <w:rsid w:val="005E36A2"/>
    <w:rsid w:val="005E391E"/>
    <w:rsid w:val="005E3D32"/>
    <w:rsid w:val="005E4246"/>
    <w:rsid w:val="005E45CD"/>
    <w:rsid w:val="005E4906"/>
    <w:rsid w:val="005E4987"/>
    <w:rsid w:val="005E4B0A"/>
    <w:rsid w:val="005E4B51"/>
    <w:rsid w:val="005E4CA5"/>
    <w:rsid w:val="005E4EB4"/>
    <w:rsid w:val="005E560F"/>
    <w:rsid w:val="005E5AA6"/>
    <w:rsid w:val="005E5BF1"/>
    <w:rsid w:val="005E5DA2"/>
    <w:rsid w:val="005E6199"/>
    <w:rsid w:val="005E6213"/>
    <w:rsid w:val="005E644F"/>
    <w:rsid w:val="005E6B08"/>
    <w:rsid w:val="005E6E20"/>
    <w:rsid w:val="005E6F79"/>
    <w:rsid w:val="005E7109"/>
    <w:rsid w:val="005E78E5"/>
    <w:rsid w:val="005E794C"/>
    <w:rsid w:val="005E7D7D"/>
    <w:rsid w:val="005F0C19"/>
    <w:rsid w:val="005F0C2E"/>
    <w:rsid w:val="005F0D60"/>
    <w:rsid w:val="005F10FE"/>
    <w:rsid w:val="005F1C91"/>
    <w:rsid w:val="005F22FF"/>
    <w:rsid w:val="005F3646"/>
    <w:rsid w:val="005F39F8"/>
    <w:rsid w:val="005F4179"/>
    <w:rsid w:val="005F4608"/>
    <w:rsid w:val="005F47B2"/>
    <w:rsid w:val="005F501B"/>
    <w:rsid w:val="005F550C"/>
    <w:rsid w:val="005F5909"/>
    <w:rsid w:val="005F5B06"/>
    <w:rsid w:val="005F5BC5"/>
    <w:rsid w:val="005F5F88"/>
    <w:rsid w:val="005F6A00"/>
    <w:rsid w:val="005F6EE5"/>
    <w:rsid w:val="005F712A"/>
    <w:rsid w:val="005F724B"/>
    <w:rsid w:val="005F76B1"/>
    <w:rsid w:val="005F7708"/>
    <w:rsid w:val="005F7B39"/>
    <w:rsid w:val="006005FD"/>
    <w:rsid w:val="00601675"/>
    <w:rsid w:val="00601A75"/>
    <w:rsid w:val="00601BDB"/>
    <w:rsid w:val="00601C38"/>
    <w:rsid w:val="00601C52"/>
    <w:rsid w:val="00601E8A"/>
    <w:rsid w:val="00602B00"/>
    <w:rsid w:val="00602B0D"/>
    <w:rsid w:val="00602F13"/>
    <w:rsid w:val="006031B5"/>
    <w:rsid w:val="006037A7"/>
    <w:rsid w:val="00603CC0"/>
    <w:rsid w:val="00603D83"/>
    <w:rsid w:val="00603E91"/>
    <w:rsid w:val="00603F12"/>
    <w:rsid w:val="00603FAA"/>
    <w:rsid w:val="00603FC2"/>
    <w:rsid w:val="006044FB"/>
    <w:rsid w:val="00604A70"/>
    <w:rsid w:val="00604E3F"/>
    <w:rsid w:val="0060536E"/>
    <w:rsid w:val="00605814"/>
    <w:rsid w:val="00605DE9"/>
    <w:rsid w:val="0060695E"/>
    <w:rsid w:val="00606CB6"/>
    <w:rsid w:val="006070DA"/>
    <w:rsid w:val="00607126"/>
    <w:rsid w:val="006105C0"/>
    <w:rsid w:val="0061073C"/>
    <w:rsid w:val="00610AE4"/>
    <w:rsid w:val="006111DF"/>
    <w:rsid w:val="00611CC2"/>
    <w:rsid w:val="00612434"/>
    <w:rsid w:val="00612857"/>
    <w:rsid w:val="00612895"/>
    <w:rsid w:val="00612902"/>
    <w:rsid w:val="00612E89"/>
    <w:rsid w:val="00613163"/>
    <w:rsid w:val="00613221"/>
    <w:rsid w:val="0061338D"/>
    <w:rsid w:val="00613409"/>
    <w:rsid w:val="00613B86"/>
    <w:rsid w:val="006143D7"/>
    <w:rsid w:val="00614681"/>
    <w:rsid w:val="00614880"/>
    <w:rsid w:val="00614A62"/>
    <w:rsid w:val="00614AA3"/>
    <w:rsid w:val="00614C4B"/>
    <w:rsid w:val="00615BE8"/>
    <w:rsid w:val="00615C1F"/>
    <w:rsid w:val="00616951"/>
    <w:rsid w:val="00616984"/>
    <w:rsid w:val="00616BC0"/>
    <w:rsid w:val="006175D5"/>
    <w:rsid w:val="0061780E"/>
    <w:rsid w:val="00617822"/>
    <w:rsid w:val="00617946"/>
    <w:rsid w:val="00617B32"/>
    <w:rsid w:val="00617C27"/>
    <w:rsid w:val="00617F44"/>
    <w:rsid w:val="00620391"/>
    <w:rsid w:val="00620515"/>
    <w:rsid w:val="0062078C"/>
    <w:rsid w:val="00620A28"/>
    <w:rsid w:val="00620B52"/>
    <w:rsid w:val="00620F3E"/>
    <w:rsid w:val="00621702"/>
    <w:rsid w:val="00621725"/>
    <w:rsid w:val="0062196C"/>
    <w:rsid w:val="00621E33"/>
    <w:rsid w:val="00621FA5"/>
    <w:rsid w:val="0062237B"/>
    <w:rsid w:val="0062323E"/>
    <w:rsid w:val="0062360C"/>
    <w:rsid w:val="0062429D"/>
    <w:rsid w:val="006246FE"/>
    <w:rsid w:val="0062477F"/>
    <w:rsid w:val="00624AA8"/>
    <w:rsid w:val="006250FD"/>
    <w:rsid w:val="006252C7"/>
    <w:rsid w:val="00625435"/>
    <w:rsid w:val="00625D48"/>
    <w:rsid w:val="00625D5D"/>
    <w:rsid w:val="00625E4C"/>
    <w:rsid w:val="006260BE"/>
    <w:rsid w:val="00626183"/>
    <w:rsid w:val="006262FA"/>
    <w:rsid w:val="00626391"/>
    <w:rsid w:val="006267BA"/>
    <w:rsid w:val="00626D47"/>
    <w:rsid w:val="0062714A"/>
    <w:rsid w:val="00627587"/>
    <w:rsid w:val="00627E41"/>
    <w:rsid w:val="006300D8"/>
    <w:rsid w:val="006307A0"/>
    <w:rsid w:val="00630BCD"/>
    <w:rsid w:val="00631256"/>
    <w:rsid w:val="006312AA"/>
    <w:rsid w:val="0063132D"/>
    <w:rsid w:val="00631734"/>
    <w:rsid w:val="0063194F"/>
    <w:rsid w:val="006319F3"/>
    <w:rsid w:val="006323BE"/>
    <w:rsid w:val="0063270F"/>
    <w:rsid w:val="00632A26"/>
    <w:rsid w:val="00632B43"/>
    <w:rsid w:val="006332D1"/>
    <w:rsid w:val="00633581"/>
    <w:rsid w:val="00633FD5"/>
    <w:rsid w:val="0063404F"/>
    <w:rsid w:val="006348CD"/>
    <w:rsid w:val="00634C92"/>
    <w:rsid w:val="00634E02"/>
    <w:rsid w:val="00634EE9"/>
    <w:rsid w:val="00635BB1"/>
    <w:rsid w:val="00635C42"/>
    <w:rsid w:val="00636A6B"/>
    <w:rsid w:val="00636BB9"/>
    <w:rsid w:val="00636E67"/>
    <w:rsid w:val="00637253"/>
    <w:rsid w:val="00637452"/>
    <w:rsid w:val="00637805"/>
    <w:rsid w:val="00637FAA"/>
    <w:rsid w:val="00640333"/>
    <w:rsid w:val="0064096B"/>
    <w:rsid w:val="00640C1D"/>
    <w:rsid w:val="00641015"/>
    <w:rsid w:val="006411E7"/>
    <w:rsid w:val="00641406"/>
    <w:rsid w:val="0064143B"/>
    <w:rsid w:val="0064157F"/>
    <w:rsid w:val="00641A88"/>
    <w:rsid w:val="00641DC3"/>
    <w:rsid w:val="00641ED5"/>
    <w:rsid w:val="006420B6"/>
    <w:rsid w:val="006420D5"/>
    <w:rsid w:val="006420E5"/>
    <w:rsid w:val="0064249B"/>
    <w:rsid w:val="00642A00"/>
    <w:rsid w:val="00642AEC"/>
    <w:rsid w:val="00643844"/>
    <w:rsid w:val="00643994"/>
    <w:rsid w:val="00644E9D"/>
    <w:rsid w:val="00645187"/>
    <w:rsid w:val="006451DA"/>
    <w:rsid w:val="006454AE"/>
    <w:rsid w:val="00645924"/>
    <w:rsid w:val="00645F85"/>
    <w:rsid w:val="00645FE7"/>
    <w:rsid w:val="00646084"/>
    <w:rsid w:val="00646968"/>
    <w:rsid w:val="00646AAC"/>
    <w:rsid w:val="00646BA5"/>
    <w:rsid w:val="006475A2"/>
    <w:rsid w:val="0064763A"/>
    <w:rsid w:val="0064769B"/>
    <w:rsid w:val="006476F7"/>
    <w:rsid w:val="00647926"/>
    <w:rsid w:val="00647B44"/>
    <w:rsid w:val="00647C28"/>
    <w:rsid w:val="00647CAD"/>
    <w:rsid w:val="00647FF5"/>
    <w:rsid w:val="00650793"/>
    <w:rsid w:val="006508D1"/>
    <w:rsid w:val="00650E79"/>
    <w:rsid w:val="00650FCF"/>
    <w:rsid w:val="006513DB"/>
    <w:rsid w:val="00651AE0"/>
    <w:rsid w:val="00651B90"/>
    <w:rsid w:val="006521B9"/>
    <w:rsid w:val="00652443"/>
    <w:rsid w:val="00652B21"/>
    <w:rsid w:val="00652C8B"/>
    <w:rsid w:val="00652FF9"/>
    <w:rsid w:val="00653568"/>
    <w:rsid w:val="00654473"/>
    <w:rsid w:val="00654D49"/>
    <w:rsid w:val="00654E18"/>
    <w:rsid w:val="006554D8"/>
    <w:rsid w:val="00655604"/>
    <w:rsid w:val="006559C6"/>
    <w:rsid w:val="00655B1E"/>
    <w:rsid w:val="006562C2"/>
    <w:rsid w:val="0065666C"/>
    <w:rsid w:val="006569EB"/>
    <w:rsid w:val="00656FBE"/>
    <w:rsid w:val="00657B64"/>
    <w:rsid w:val="00657D24"/>
    <w:rsid w:val="0066088A"/>
    <w:rsid w:val="006608AF"/>
    <w:rsid w:val="00660AA0"/>
    <w:rsid w:val="00660ED0"/>
    <w:rsid w:val="00661479"/>
    <w:rsid w:val="00661AE9"/>
    <w:rsid w:val="006623ED"/>
    <w:rsid w:val="0066258C"/>
    <w:rsid w:val="00662924"/>
    <w:rsid w:val="00662AA0"/>
    <w:rsid w:val="00662B12"/>
    <w:rsid w:val="00663ABB"/>
    <w:rsid w:val="00663C9F"/>
    <w:rsid w:val="00663EED"/>
    <w:rsid w:val="00664496"/>
    <w:rsid w:val="006644F4"/>
    <w:rsid w:val="00664F92"/>
    <w:rsid w:val="006651C1"/>
    <w:rsid w:val="00665400"/>
    <w:rsid w:val="006659AB"/>
    <w:rsid w:val="00665AA8"/>
    <w:rsid w:val="00665B4D"/>
    <w:rsid w:val="00665FD9"/>
    <w:rsid w:val="0066604A"/>
    <w:rsid w:val="006664DE"/>
    <w:rsid w:val="00666795"/>
    <w:rsid w:val="00666DED"/>
    <w:rsid w:val="00666F2E"/>
    <w:rsid w:val="0066715F"/>
    <w:rsid w:val="006671FD"/>
    <w:rsid w:val="00667323"/>
    <w:rsid w:val="00667771"/>
    <w:rsid w:val="00667F1E"/>
    <w:rsid w:val="00667F74"/>
    <w:rsid w:val="00670E57"/>
    <w:rsid w:val="00671378"/>
    <w:rsid w:val="00671C7C"/>
    <w:rsid w:val="00671F27"/>
    <w:rsid w:val="0067207E"/>
    <w:rsid w:val="00672887"/>
    <w:rsid w:val="00672BDB"/>
    <w:rsid w:val="0067403D"/>
    <w:rsid w:val="006741A3"/>
    <w:rsid w:val="0067476C"/>
    <w:rsid w:val="0067480C"/>
    <w:rsid w:val="00674E3C"/>
    <w:rsid w:val="0067533A"/>
    <w:rsid w:val="0067546E"/>
    <w:rsid w:val="0067555C"/>
    <w:rsid w:val="00675CEF"/>
    <w:rsid w:val="00675FA9"/>
    <w:rsid w:val="00675FE4"/>
    <w:rsid w:val="006760AB"/>
    <w:rsid w:val="006761CE"/>
    <w:rsid w:val="006766E2"/>
    <w:rsid w:val="006768E8"/>
    <w:rsid w:val="00676FAB"/>
    <w:rsid w:val="0067718E"/>
    <w:rsid w:val="006771B6"/>
    <w:rsid w:val="006771EC"/>
    <w:rsid w:val="0067726A"/>
    <w:rsid w:val="00677C75"/>
    <w:rsid w:val="00677C8F"/>
    <w:rsid w:val="006800F9"/>
    <w:rsid w:val="0068032E"/>
    <w:rsid w:val="00680743"/>
    <w:rsid w:val="00680C0A"/>
    <w:rsid w:val="00680C32"/>
    <w:rsid w:val="00680F37"/>
    <w:rsid w:val="00681EEA"/>
    <w:rsid w:val="00681FAD"/>
    <w:rsid w:val="00681FC3"/>
    <w:rsid w:val="00682036"/>
    <w:rsid w:val="0068222D"/>
    <w:rsid w:val="0068250A"/>
    <w:rsid w:val="0068255A"/>
    <w:rsid w:val="006828C2"/>
    <w:rsid w:val="006829A1"/>
    <w:rsid w:val="00682CCC"/>
    <w:rsid w:val="00683243"/>
    <w:rsid w:val="006834E4"/>
    <w:rsid w:val="0068350B"/>
    <w:rsid w:val="00683585"/>
    <w:rsid w:val="00683797"/>
    <w:rsid w:val="00683A51"/>
    <w:rsid w:val="00684EB4"/>
    <w:rsid w:val="00685201"/>
    <w:rsid w:val="00685EC7"/>
    <w:rsid w:val="006860D4"/>
    <w:rsid w:val="00686D17"/>
    <w:rsid w:val="00686D4E"/>
    <w:rsid w:val="006876D2"/>
    <w:rsid w:val="00687D43"/>
    <w:rsid w:val="00687F64"/>
    <w:rsid w:val="0069040D"/>
    <w:rsid w:val="006904AE"/>
    <w:rsid w:val="006915BF"/>
    <w:rsid w:val="0069182A"/>
    <w:rsid w:val="00691ACF"/>
    <w:rsid w:val="00691B17"/>
    <w:rsid w:val="00691E37"/>
    <w:rsid w:val="006922E6"/>
    <w:rsid w:val="00692661"/>
    <w:rsid w:val="00692862"/>
    <w:rsid w:val="0069289A"/>
    <w:rsid w:val="0069292A"/>
    <w:rsid w:val="0069297B"/>
    <w:rsid w:val="00692982"/>
    <w:rsid w:val="0069298A"/>
    <w:rsid w:val="00692E4C"/>
    <w:rsid w:val="006931A2"/>
    <w:rsid w:val="00693B80"/>
    <w:rsid w:val="00693D4A"/>
    <w:rsid w:val="006948CB"/>
    <w:rsid w:val="00694DA3"/>
    <w:rsid w:val="00694DC5"/>
    <w:rsid w:val="00694E95"/>
    <w:rsid w:val="0069500A"/>
    <w:rsid w:val="00695143"/>
    <w:rsid w:val="006952A7"/>
    <w:rsid w:val="0069545A"/>
    <w:rsid w:val="006954BB"/>
    <w:rsid w:val="00695854"/>
    <w:rsid w:val="00695C9F"/>
    <w:rsid w:val="0069616C"/>
    <w:rsid w:val="006965B9"/>
    <w:rsid w:val="00696D2C"/>
    <w:rsid w:val="00697BD8"/>
    <w:rsid w:val="00697C35"/>
    <w:rsid w:val="00697FDE"/>
    <w:rsid w:val="006A0C3D"/>
    <w:rsid w:val="006A103C"/>
    <w:rsid w:val="006A14B0"/>
    <w:rsid w:val="006A174B"/>
    <w:rsid w:val="006A2168"/>
    <w:rsid w:val="006A2169"/>
    <w:rsid w:val="006A344D"/>
    <w:rsid w:val="006A345E"/>
    <w:rsid w:val="006A4261"/>
    <w:rsid w:val="006A436A"/>
    <w:rsid w:val="006A4584"/>
    <w:rsid w:val="006A52CC"/>
    <w:rsid w:val="006A5509"/>
    <w:rsid w:val="006A580A"/>
    <w:rsid w:val="006A6098"/>
    <w:rsid w:val="006A622B"/>
    <w:rsid w:val="006A6AD2"/>
    <w:rsid w:val="006A6F6C"/>
    <w:rsid w:val="006A7E79"/>
    <w:rsid w:val="006A7F55"/>
    <w:rsid w:val="006B0764"/>
    <w:rsid w:val="006B0FBE"/>
    <w:rsid w:val="006B10E9"/>
    <w:rsid w:val="006B11A2"/>
    <w:rsid w:val="006B11F4"/>
    <w:rsid w:val="006B1423"/>
    <w:rsid w:val="006B15EF"/>
    <w:rsid w:val="006B15FE"/>
    <w:rsid w:val="006B1927"/>
    <w:rsid w:val="006B19B2"/>
    <w:rsid w:val="006B19BE"/>
    <w:rsid w:val="006B1A20"/>
    <w:rsid w:val="006B1AD4"/>
    <w:rsid w:val="006B1BF8"/>
    <w:rsid w:val="006B1F8D"/>
    <w:rsid w:val="006B2033"/>
    <w:rsid w:val="006B2055"/>
    <w:rsid w:val="006B249D"/>
    <w:rsid w:val="006B26EE"/>
    <w:rsid w:val="006B2C0B"/>
    <w:rsid w:val="006B2C1F"/>
    <w:rsid w:val="006B3257"/>
    <w:rsid w:val="006B3361"/>
    <w:rsid w:val="006B3574"/>
    <w:rsid w:val="006B3906"/>
    <w:rsid w:val="006B3925"/>
    <w:rsid w:val="006B3949"/>
    <w:rsid w:val="006B3A27"/>
    <w:rsid w:val="006B3D17"/>
    <w:rsid w:val="006B3ED3"/>
    <w:rsid w:val="006B3F9D"/>
    <w:rsid w:val="006B4642"/>
    <w:rsid w:val="006B4FB9"/>
    <w:rsid w:val="006B533E"/>
    <w:rsid w:val="006B5838"/>
    <w:rsid w:val="006B65F0"/>
    <w:rsid w:val="006B6999"/>
    <w:rsid w:val="006B72AD"/>
    <w:rsid w:val="006B74E7"/>
    <w:rsid w:val="006B7ED6"/>
    <w:rsid w:val="006C0430"/>
    <w:rsid w:val="006C08EF"/>
    <w:rsid w:val="006C1145"/>
    <w:rsid w:val="006C18A9"/>
    <w:rsid w:val="006C1DD0"/>
    <w:rsid w:val="006C2503"/>
    <w:rsid w:val="006C298D"/>
    <w:rsid w:val="006C2C65"/>
    <w:rsid w:val="006C2E35"/>
    <w:rsid w:val="006C328D"/>
    <w:rsid w:val="006C3B35"/>
    <w:rsid w:val="006C3DBC"/>
    <w:rsid w:val="006C3FA8"/>
    <w:rsid w:val="006C4073"/>
    <w:rsid w:val="006C43F7"/>
    <w:rsid w:val="006C4637"/>
    <w:rsid w:val="006C4A72"/>
    <w:rsid w:val="006C4E80"/>
    <w:rsid w:val="006C520D"/>
    <w:rsid w:val="006C5D21"/>
    <w:rsid w:val="006C5F84"/>
    <w:rsid w:val="006C62E3"/>
    <w:rsid w:val="006C6B5B"/>
    <w:rsid w:val="006C6C02"/>
    <w:rsid w:val="006C72F6"/>
    <w:rsid w:val="006C7393"/>
    <w:rsid w:val="006C78A3"/>
    <w:rsid w:val="006C78BB"/>
    <w:rsid w:val="006C78F8"/>
    <w:rsid w:val="006C7A8C"/>
    <w:rsid w:val="006C7B7D"/>
    <w:rsid w:val="006C7D7C"/>
    <w:rsid w:val="006D0265"/>
    <w:rsid w:val="006D0655"/>
    <w:rsid w:val="006D0C6B"/>
    <w:rsid w:val="006D0D1D"/>
    <w:rsid w:val="006D1123"/>
    <w:rsid w:val="006D141A"/>
    <w:rsid w:val="006D199F"/>
    <w:rsid w:val="006D2075"/>
    <w:rsid w:val="006D2566"/>
    <w:rsid w:val="006D3340"/>
    <w:rsid w:val="006D348A"/>
    <w:rsid w:val="006D389B"/>
    <w:rsid w:val="006D40AA"/>
    <w:rsid w:val="006D48B8"/>
    <w:rsid w:val="006D4F7D"/>
    <w:rsid w:val="006D50B7"/>
    <w:rsid w:val="006D56A0"/>
    <w:rsid w:val="006D5F5F"/>
    <w:rsid w:val="006D65C2"/>
    <w:rsid w:val="006D690D"/>
    <w:rsid w:val="006D6C0F"/>
    <w:rsid w:val="006D6F5E"/>
    <w:rsid w:val="006D7020"/>
    <w:rsid w:val="006D7C7B"/>
    <w:rsid w:val="006D7E7D"/>
    <w:rsid w:val="006E02EB"/>
    <w:rsid w:val="006E08E1"/>
    <w:rsid w:val="006E148D"/>
    <w:rsid w:val="006E1A19"/>
    <w:rsid w:val="006E1B9F"/>
    <w:rsid w:val="006E1D02"/>
    <w:rsid w:val="006E2254"/>
    <w:rsid w:val="006E248F"/>
    <w:rsid w:val="006E28A9"/>
    <w:rsid w:val="006E2A9E"/>
    <w:rsid w:val="006E3028"/>
    <w:rsid w:val="006E39CB"/>
    <w:rsid w:val="006E3BE1"/>
    <w:rsid w:val="006E4009"/>
    <w:rsid w:val="006E439D"/>
    <w:rsid w:val="006E4823"/>
    <w:rsid w:val="006E4AC4"/>
    <w:rsid w:val="006E51DF"/>
    <w:rsid w:val="006E5513"/>
    <w:rsid w:val="006E5845"/>
    <w:rsid w:val="006E596B"/>
    <w:rsid w:val="006E5E87"/>
    <w:rsid w:val="006E5F29"/>
    <w:rsid w:val="006E665A"/>
    <w:rsid w:val="006E6846"/>
    <w:rsid w:val="006E6C0F"/>
    <w:rsid w:val="006E6E8A"/>
    <w:rsid w:val="006E704F"/>
    <w:rsid w:val="006E71FF"/>
    <w:rsid w:val="006E74E1"/>
    <w:rsid w:val="006E7DE9"/>
    <w:rsid w:val="006F042F"/>
    <w:rsid w:val="006F0475"/>
    <w:rsid w:val="006F0860"/>
    <w:rsid w:val="006F0B64"/>
    <w:rsid w:val="006F0B9E"/>
    <w:rsid w:val="006F0C37"/>
    <w:rsid w:val="006F0CE0"/>
    <w:rsid w:val="006F11FB"/>
    <w:rsid w:val="006F1395"/>
    <w:rsid w:val="006F1B42"/>
    <w:rsid w:val="006F1E2C"/>
    <w:rsid w:val="006F2BF1"/>
    <w:rsid w:val="006F2C30"/>
    <w:rsid w:val="006F2E67"/>
    <w:rsid w:val="006F2EF9"/>
    <w:rsid w:val="006F32E7"/>
    <w:rsid w:val="006F34B9"/>
    <w:rsid w:val="006F3711"/>
    <w:rsid w:val="006F386A"/>
    <w:rsid w:val="006F3B07"/>
    <w:rsid w:val="006F4080"/>
    <w:rsid w:val="006F412F"/>
    <w:rsid w:val="006F4436"/>
    <w:rsid w:val="006F44AB"/>
    <w:rsid w:val="006F4736"/>
    <w:rsid w:val="006F53F8"/>
    <w:rsid w:val="006F6A8E"/>
    <w:rsid w:val="006F6F0D"/>
    <w:rsid w:val="006F708B"/>
    <w:rsid w:val="006F70D5"/>
    <w:rsid w:val="006F7218"/>
    <w:rsid w:val="006F74C6"/>
    <w:rsid w:val="006F7F22"/>
    <w:rsid w:val="0070001B"/>
    <w:rsid w:val="00700C12"/>
    <w:rsid w:val="007013AA"/>
    <w:rsid w:val="0070179F"/>
    <w:rsid w:val="0070181C"/>
    <w:rsid w:val="00701C24"/>
    <w:rsid w:val="00701D7A"/>
    <w:rsid w:val="00702614"/>
    <w:rsid w:val="00702858"/>
    <w:rsid w:val="0070372C"/>
    <w:rsid w:val="007038B1"/>
    <w:rsid w:val="00703A95"/>
    <w:rsid w:val="0070436E"/>
    <w:rsid w:val="00704617"/>
    <w:rsid w:val="00704868"/>
    <w:rsid w:val="00704CD9"/>
    <w:rsid w:val="00704DBF"/>
    <w:rsid w:val="00704E10"/>
    <w:rsid w:val="007052AC"/>
    <w:rsid w:val="007056BB"/>
    <w:rsid w:val="0070667E"/>
    <w:rsid w:val="0070684E"/>
    <w:rsid w:val="00707093"/>
    <w:rsid w:val="007073ED"/>
    <w:rsid w:val="00707821"/>
    <w:rsid w:val="00707823"/>
    <w:rsid w:val="007078B1"/>
    <w:rsid w:val="00710382"/>
    <w:rsid w:val="00710CDE"/>
    <w:rsid w:val="00710EAD"/>
    <w:rsid w:val="00710F1B"/>
    <w:rsid w:val="00711242"/>
    <w:rsid w:val="00711512"/>
    <w:rsid w:val="0071170B"/>
    <w:rsid w:val="00711BDF"/>
    <w:rsid w:val="00712471"/>
    <w:rsid w:val="00712B87"/>
    <w:rsid w:val="00712BEC"/>
    <w:rsid w:val="0071392B"/>
    <w:rsid w:val="00713BE1"/>
    <w:rsid w:val="007141B8"/>
    <w:rsid w:val="00714A71"/>
    <w:rsid w:val="00714D6B"/>
    <w:rsid w:val="00714DED"/>
    <w:rsid w:val="007151FF"/>
    <w:rsid w:val="0071567D"/>
    <w:rsid w:val="00715741"/>
    <w:rsid w:val="00715C1D"/>
    <w:rsid w:val="0071613F"/>
    <w:rsid w:val="00716A30"/>
    <w:rsid w:val="00716FC6"/>
    <w:rsid w:val="00717240"/>
    <w:rsid w:val="007177F2"/>
    <w:rsid w:val="00717B3C"/>
    <w:rsid w:val="00717BEB"/>
    <w:rsid w:val="00717D60"/>
    <w:rsid w:val="00717E3B"/>
    <w:rsid w:val="00717F3F"/>
    <w:rsid w:val="007208B6"/>
    <w:rsid w:val="00720AAD"/>
    <w:rsid w:val="00720CD2"/>
    <w:rsid w:val="00721322"/>
    <w:rsid w:val="00721A8C"/>
    <w:rsid w:val="00721D01"/>
    <w:rsid w:val="00722119"/>
    <w:rsid w:val="007221F3"/>
    <w:rsid w:val="0072282D"/>
    <w:rsid w:val="0072289C"/>
    <w:rsid w:val="00722989"/>
    <w:rsid w:val="00722B25"/>
    <w:rsid w:val="00722E68"/>
    <w:rsid w:val="00723276"/>
    <w:rsid w:val="007236F0"/>
    <w:rsid w:val="007237DC"/>
    <w:rsid w:val="00723F10"/>
    <w:rsid w:val="00724780"/>
    <w:rsid w:val="00724885"/>
    <w:rsid w:val="00724F7D"/>
    <w:rsid w:val="007254DB"/>
    <w:rsid w:val="00726AC9"/>
    <w:rsid w:val="00727049"/>
    <w:rsid w:val="00727217"/>
    <w:rsid w:val="007273AA"/>
    <w:rsid w:val="007276E5"/>
    <w:rsid w:val="00727B62"/>
    <w:rsid w:val="00727FC7"/>
    <w:rsid w:val="00730497"/>
    <w:rsid w:val="007304AE"/>
    <w:rsid w:val="007309EC"/>
    <w:rsid w:val="00730A51"/>
    <w:rsid w:val="00730D71"/>
    <w:rsid w:val="00731615"/>
    <w:rsid w:val="00731956"/>
    <w:rsid w:val="00731C74"/>
    <w:rsid w:val="00732789"/>
    <w:rsid w:val="007330DD"/>
    <w:rsid w:val="007332A5"/>
    <w:rsid w:val="00733969"/>
    <w:rsid w:val="00733996"/>
    <w:rsid w:val="00733EBC"/>
    <w:rsid w:val="00734090"/>
    <w:rsid w:val="007340A8"/>
    <w:rsid w:val="00734612"/>
    <w:rsid w:val="00734620"/>
    <w:rsid w:val="00734C18"/>
    <w:rsid w:val="00734D7D"/>
    <w:rsid w:val="00734FBF"/>
    <w:rsid w:val="00734FF0"/>
    <w:rsid w:val="00735586"/>
    <w:rsid w:val="00735871"/>
    <w:rsid w:val="00736325"/>
    <w:rsid w:val="00736643"/>
    <w:rsid w:val="00736757"/>
    <w:rsid w:val="0073687C"/>
    <w:rsid w:val="007369D1"/>
    <w:rsid w:val="00737367"/>
    <w:rsid w:val="00737453"/>
    <w:rsid w:val="00737537"/>
    <w:rsid w:val="00737550"/>
    <w:rsid w:val="007376B4"/>
    <w:rsid w:val="00737AB8"/>
    <w:rsid w:val="00740081"/>
    <w:rsid w:val="00740736"/>
    <w:rsid w:val="00740904"/>
    <w:rsid w:val="007409B8"/>
    <w:rsid w:val="00740D10"/>
    <w:rsid w:val="00740D34"/>
    <w:rsid w:val="00741229"/>
    <w:rsid w:val="007412A6"/>
    <w:rsid w:val="00741C08"/>
    <w:rsid w:val="00741DE0"/>
    <w:rsid w:val="00741F5C"/>
    <w:rsid w:val="007426EE"/>
    <w:rsid w:val="00742709"/>
    <w:rsid w:val="0074274B"/>
    <w:rsid w:val="00742C4D"/>
    <w:rsid w:val="0074303C"/>
    <w:rsid w:val="0074320E"/>
    <w:rsid w:val="007435E0"/>
    <w:rsid w:val="00743736"/>
    <w:rsid w:val="00743ADC"/>
    <w:rsid w:val="00743D99"/>
    <w:rsid w:val="00744123"/>
    <w:rsid w:val="00744668"/>
    <w:rsid w:val="0074519F"/>
    <w:rsid w:val="00745217"/>
    <w:rsid w:val="0074527A"/>
    <w:rsid w:val="0074530C"/>
    <w:rsid w:val="00745317"/>
    <w:rsid w:val="0074554A"/>
    <w:rsid w:val="00745662"/>
    <w:rsid w:val="00745823"/>
    <w:rsid w:val="00745C98"/>
    <w:rsid w:val="00745DCB"/>
    <w:rsid w:val="007461B2"/>
    <w:rsid w:val="007461F7"/>
    <w:rsid w:val="00746945"/>
    <w:rsid w:val="00746AFB"/>
    <w:rsid w:val="007470F3"/>
    <w:rsid w:val="007472C9"/>
    <w:rsid w:val="007477AF"/>
    <w:rsid w:val="00747B3B"/>
    <w:rsid w:val="007503DA"/>
    <w:rsid w:val="0075049C"/>
    <w:rsid w:val="00750FBC"/>
    <w:rsid w:val="00751193"/>
    <w:rsid w:val="007515FF"/>
    <w:rsid w:val="00751B4B"/>
    <w:rsid w:val="00751E95"/>
    <w:rsid w:val="007521C3"/>
    <w:rsid w:val="00752B02"/>
    <w:rsid w:val="00752EB9"/>
    <w:rsid w:val="00753220"/>
    <w:rsid w:val="00753244"/>
    <w:rsid w:val="007539B6"/>
    <w:rsid w:val="00753B1E"/>
    <w:rsid w:val="00755EC9"/>
    <w:rsid w:val="00756067"/>
    <w:rsid w:val="0075652C"/>
    <w:rsid w:val="00756F13"/>
    <w:rsid w:val="00757482"/>
    <w:rsid w:val="00760000"/>
    <w:rsid w:val="007609F9"/>
    <w:rsid w:val="00760DBC"/>
    <w:rsid w:val="00760FE1"/>
    <w:rsid w:val="00761239"/>
    <w:rsid w:val="0076161E"/>
    <w:rsid w:val="00761796"/>
    <w:rsid w:val="00761D30"/>
    <w:rsid w:val="00761FA5"/>
    <w:rsid w:val="00762447"/>
    <w:rsid w:val="007630B7"/>
    <w:rsid w:val="0076369C"/>
    <w:rsid w:val="00763D17"/>
    <w:rsid w:val="007641B3"/>
    <w:rsid w:val="0076471B"/>
    <w:rsid w:val="007648FA"/>
    <w:rsid w:val="00764988"/>
    <w:rsid w:val="007652C1"/>
    <w:rsid w:val="007653F8"/>
    <w:rsid w:val="00765511"/>
    <w:rsid w:val="00765643"/>
    <w:rsid w:val="00765811"/>
    <w:rsid w:val="0076600D"/>
    <w:rsid w:val="00766220"/>
    <w:rsid w:val="0076626D"/>
    <w:rsid w:val="007665D7"/>
    <w:rsid w:val="00766670"/>
    <w:rsid w:val="00766E5D"/>
    <w:rsid w:val="00767019"/>
    <w:rsid w:val="0076743F"/>
    <w:rsid w:val="00767AB7"/>
    <w:rsid w:val="00767BD0"/>
    <w:rsid w:val="00767C45"/>
    <w:rsid w:val="00767D41"/>
    <w:rsid w:val="00770690"/>
    <w:rsid w:val="00770834"/>
    <w:rsid w:val="007710C9"/>
    <w:rsid w:val="007710FC"/>
    <w:rsid w:val="00771859"/>
    <w:rsid w:val="00771884"/>
    <w:rsid w:val="00771B38"/>
    <w:rsid w:val="00771DE3"/>
    <w:rsid w:val="007728C5"/>
    <w:rsid w:val="00772FC9"/>
    <w:rsid w:val="00772FE4"/>
    <w:rsid w:val="007733F2"/>
    <w:rsid w:val="0077340A"/>
    <w:rsid w:val="0077391C"/>
    <w:rsid w:val="00774354"/>
    <w:rsid w:val="00774405"/>
    <w:rsid w:val="00774A49"/>
    <w:rsid w:val="00774B40"/>
    <w:rsid w:val="00774BBD"/>
    <w:rsid w:val="00774FFC"/>
    <w:rsid w:val="007753A1"/>
    <w:rsid w:val="007754F8"/>
    <w:rsid w:val="00775612"/>
    <w:rsid w:val="0077565C"/>
    <w:rsid w:val="007761F9"/>
    <w:rsid w:val="00776A9D"/>
    <w:rsid w:val="007771A3"/>
    <w:rsid w:val="00777744"/>
    <w:rsid w:val="00777D64"/>
    <w:rsid w:val="007801E1"/>
    <w:rsid w:val="0078083C"/>
    <w:rsid w:val="007808D5"/>
    <w:rsid w:val="00780B26"/>
    <w:rsid w:val="00780CF2"/>
    <w:rsid w:val="00780E04"/>
    <w:rsid w:val="00781019"/>
    <w:rsid w:val="007812AC"/>
    <w:rsid w:val="00781641"/>
    <w:rsid w:val="0078186C"/>
    <w:rsid w:val="007819BD"/>
    <w:rsid w:val="00781CC9"/>
    <w:rsid w:val="0078249F"/>
    <w:rsid w:val="007827F4"/>
    <w:rsid w:val="0078290D"/>
    <w:rsid w:val="007829A1"/>
    <w:rsid w:val="007829C6"/>
    <w:rsid w:val="00782E2A"/>
    <w:rsid w:val="00783215"/>
    <w:rsid w:val="00783521"/>
    <w:rsid w:val="00783DCE"/>
    <w:rsid w:val="00783E00"/>
    <w:rsid w:val="007846DD"/>
    <w:rsid w:val="0078597D"/>
    <w:rsid w:val="007862D9"/>
    <w:rsid w:val="00786674"/>
    <w:rsid w:val="007867EC"/>
    <w:rsid w:val="00786AC8"/>
    <w:rsid w:val="00786D48"/>
    <w:rsid w:val="00787037"/>
    <w:rsid w:val="007879AD"/>
    <w:rsid w:val="0079052D"/>
    <w:rsid w:val="00790604"/>
    <w:rsid w:val="0079062C"/>
    <w:rsid w:val="00790964"/>
    <w:rsid w:val="007910F7"/>
    <w:rsid w:val="007916FC"/>
    <w:rsid w:val="00791A33"/>
    <w:rsid w:val="00792018"/>
    <w:rsid w:val="00792425"/>
    <w:rsid w:val="00792698"/>
    <w:rsid w:val="007927D7"/>
    <w:rsid w:val="007928A9"/>
    <w:rsid w:val="0079290E"/>
    <w:rsid w:val="00793005"/>
    <w:rsid w:val="0079329C"/>
    <w:rsid w:val="00793CA0"/>
    <w:rsid w:val="00793D7C"/>
    <w:rsid w:val="00793EB0"/>
    <w:rsid w:val="00793FD6"/>
    <w:rsid w:val="00794083"/>
    <w:rsid w:val="007948C6"/>
    <w:rsid w:val="00794AE8"/>
    <w:rsid w:val="00794EA1"/>
    <w:rsid w:val="00794ECB"/>
    <w:rsid w:val="00795027"/>
    <w:rsid w:val="007952A1"/>
    <w:rsid w:val="007957DE"/>
    <w:rsid w:val="00795F65"/>
    <w:rsid w:val="00795FFD"/>
    <w:rsid w:val="007960EA"/>
    <w:rsid w:val="0079610A"/>
    <w:rsid w:val="0079617C"/>
    <w:rsid w:val="0079660C"/>
    <w:rsid w:val="00796A1C"/>
    <w:rsid w:val="00796E20"/>
    <w:rsid w:val="00797D95"/>
    <w:rsid w:val="007A0395"/>
    <w:rsid w:val="007A13F4"/>
    <w:rsid w:val="007A17B8"/>
    <w:rsid w:val="007A1A9F"/>
    <w:rsid w:val="007A1AFF"/>
    <w:rsid w:val="007A26B8"/>
    <w:rsid w:val="007A2E10"/>
    <w:rsid w:val="007A35D2"/>
    <w:rsid w:val="007A3948"/>
    <w:rsid w:val="007A3C8F"/>
    <w:rsid w:val="007A461D"/>
    <w:rsid w:val="007A462C"/>
    <w:rsid w:val="007A4795"/>
    <w:rsid w:val="007A4FAC"/>
    <w:rsid w:val="007A51D5"/>
    <w:rsid w:val="007A5B04"/>
    <w:rsid w:val="007A5D63"/>
    <w:rsid w:val="007A645F"/>
    <w:rsid w:val="007A66AF"/>
    <w:rsid w:val="007A7025"/>
    <w:rsid w:val="007A729B"/>
    <w:rsid w:val="007A7728"/>
    <w:rsid w:val="007A78D8"/>
    <w:rsid w:val="007A79A7"/>
    <w:rsid w:val="007A7CE0"/>
    <w:rsid w:val="007B0639"/>
    <w:rsid w:val="007B068E"/>
    <w:rsid w:val="007B09D8"/>
    <w:rsid w:val="007B1233"/>
    <w:rsid w:val="007B142A"/>
    <w:rsid w:val="007B1526"/>
    <w:rsid w:val="007B1CFA"/>
    <w:rsid w:val="007B1F4A"/>
    <w:rsid w:val="007B1FBC"/>
    <w:rsid w:val="007B2BBF"/>
    <w:rsid w:val="007B2FE3"/>
    <w:rsid w:val="007B3412"/>
    <w:rsid w:val="007B39D1"/>
    <w:rsid w:val="007B3AA7"/>
    <w:rsid w:val="007B3B74"/>
    <w:rsid w:val="007B3F73"/>
    <w:rsid w:val="007B41AB"/>
    <w:rsid w:val="007B489A"/>
    <w:rsid w:val="007B4ADA"/>
    <w:rsid w:val="007B4F53"/>
    <w:rsid w:val="007B51FF"/>
    <w:rsid w:val="007B5BD2"/>
    <w:rsid w:val="007B5CE4"/>
    <w:rsid w:val="007B5DFD"/>
    <w:rsid w:val="007B6572"/>
    <w:rsid w:val="007B6C12"/>
    <w:rsid w:val="007B6D3B"/>
    <w:rsid w:val="007B74D3"/>
    <w:rsid w:val="007B74DA"/>
    <w:rsid w:val="007B7A3B"/>
    <w:rsid w:val="007B7B35"/>
    <w:rsid w:val="007B7C91"/>
    <w:rsid w:val="007C0354"/>
    <w:rsid w:val="007C0389"/>
    <w:rsid w:val="007C08CF"/>
    <w:rsid w:val="007C09A6"/>
    <w:rsid w:val="007C0CB3"/>
    <w:rsid w:val="007C120C"/>
    <w:rsid w:val="007C1E68"/>
    <w:rsid w:val="007C22B2"/>
    <w:rsid w:val="007C24B9"/>
    <w:rsid w:val="007C2BFF"/>
    <w:rsid w:val="007C2C73"/>
    <w:rsid w:val="007C2DA0"/>
    <w:rsid w:val="007C3149"/>
    <w:rsid w:val="007C3663"/>
    <w:rsid w:val="007C3957"/>
    <w:rsid w:val="007C3B76"/>
    <w:rsid w:val="007C3D81"/>
    <w:rsid w:val="007C41D2"/>
    <w:rsid w:val="007C47E3"/>
    <w:rsid w:val="007C4C6F"/>
    <w:rsid w:val="007C50D6"/>
    <w:rsid w:val="007C5B9D"/>
    <w:rsid w:val="007C6461"/>
    <w:rsid w:val="007C6A4B"/>
    <w:rsid w:val="007C6F43"/>
    <w:rsid w:val="007C713B"/>
    <w:rsid w:val="007C7320"/>
    <w:rsid w:val="007C74FA"/>
    <w:rsid w:val="007C7689"/>
    <w:rsid w:val="007C774A"/>
    <w:rsid w:val="007C7962"/>
    <w:rsid w:val="007C7B7A"/>
    <w:rsid w:val="007C7BAF"/>
    <w:rsid w:val="007C7CB9"/>
    <w:rsid w:val="007D057D"/>
    <w:rsid w:val="007D0A5A"/>
    <w:rsid w:val="007D0C19"/>
    <w:rsid w:val="007D1427"/>
    <w:rsid w:val="007D1614"/>
    <w:rsid w:val="007D20C8"/>
    <w:rsid w:val="007D2740"/>
    <w:rsid w:val="007D28ED"/>
    <w:rsid w:val="007D2B3D"/>
    <w:rsid w:val="007D3139"/>
    <w:rsid w:val="007D3292"/>
    <w:rsid w:val="007D3452"/>
    <w:rsid w:val="007D3B9B"/>
    <w:rsid w:val="007D3E9B"/>
    <w:rsid w:val="007D424E"/>
    <w:rsid w:val="007D4601"/>
    <w:rsid w:val="007D4641"/>
    <w:rsid w:val="007D4774"/>
    <w:rsid w:val="007D4AC8"/>
    <w:rsid w:val="007D53AC"/>
    <w:rsid w:val="007D5BD1"/>
    <w:rsid w:val="007D5CB2"/>
    <w:rsid w:val="007D619F"/>
    <w:rsid w:val="007D6C39"/>
    <w:rsid w:val="007D7408"/>
    <w:rsid w:val="007D7529"/>
    <w:rsid w:val="007D77FE"/>
    <w:rsid w:val="007D7C12"/>
    <w:rsid w:val="007D7CA1"/>
    <w:rsid w:val="007E062F"/>
    <w:rsid w:val="007E0BA2"/>
    <w:rsid w:val="007E0D3A"/>
    <w:rsid w:val="007E103C"/>
    <w:rsid w:val="007E138A"/>
    <w:rsid w:val="007E1841"/>
    <w:rsid w:val="007E212A"/>
    <w:rsid w:val="007E2900"/>
    <w:rsid w:val="007E2B5E"/>
    <w:rsid w:val="007E31FC"/>
    <w:rsid w:val="007E3450"/>
    <w:rsid w:val="007E37D6"/>
    <w:rsid w:val="007E3EC3"/>
    <w:rsid w:val="007E50CA"/>
    <w:rsid w:val="007E52AC"/>
    <w:rsid w:val="007E595E"/>
    <w:rsid w:val="007E59C7"/>
    <w:rsid w:val="007E59E2"/>
    <w:rsid w:val="007E5D3A"/>
    <w:rsid w:val="007E5E7C"/>
    <w:rsid w:val="007E5EAC"/>
    <w:rsid w:val="007E669A"/>
    <w:rsid w:val="007E6D23"/>
    <w:rsid w:val="007E72F6"/>
    <w:rsid w:val="007E7984"/>
    <w:rsid w:val="007F016B"/>
    <w:rsid w:val="007F01CB"/>
    <w:rsid w:val="007F03FD"/>
    <w:rsid w:val="007F0589"/>
    <w:rsid w:val="007F08B1"/>
    <w:rsid w:val="007F09FF"/>
    <w:rsid w:val="007F0A3C"/>
    <w:rsid w:val="007F0B26"/>
    <w:rsid w:val="007F0F9C"/>
    <w:rsid w:val="007F1255"/>
    <w:rsid w:val="007F14A3"/>
    <w:rsid w:val="007F1B5E"/>
    <w:rsid w:val="007F222E"/>
    <w:rsid w:val="007F236F"/>
    <w:rsid w:val="007F2834"/>
    <w:rsid w:val="007F28B3"/>
    <w:rsid w:val="007F2991"/>
    <w:rsid w:val="007F2F9B"/>
    <w:rsid w:val="007F33CB"/>
    <w:rsid w:val="007F3564"/>
    <w:rsid w:val="007F3A4F"/>
    <w:rsid w:val="007F4019"/>
    <w:rsid w:val="007F42DC"/>
    <w:rsid w:val="007F4617"/>
    <w:rsid w:val="007F48AD"/>
    <w:rsid w:val="007F506E"/>
    <w:rsid w:val="007F51D8"/>
    <w:rsid w:val="007F587D"/>
    <w:rsid w:val="007F59A3"/>
    <w:rsid w:val="007F5D1D"/>
    <w:rsid w:val="007F5ED0"/>
    <w:rsid w:val="007F6556"/>
    <w:rsid w:val="007F670D"/>
    <w:rsid w:val="007F68C5"/>
    <w:rsid w:val="007F6D33"/>
    <w:rsid w:val="007F7563"/>
    <w:rsid w:val="007F7564"/>
    <w:rsid w:val="007F7B72"/>
    <w:rsid w:val="008005F0"/>
    <w:rsid w:val="0080088D"/>
    <w:rsid w:val="00800C55"/>
    <w:rsid w:val="00800D5A"/>
    <w:rsid w:val="00801493"/>
    <w:rsid w:val="00801637"/>
    <w:rsid w:val="00802085"/>
    <w:rsid w:val="008020CA"/>
    <w:rsid w:val="0080224E"/>
    <w:rsid w:val="0080260E"/>
    <w:rsid w:val="008028D6"/>
    <w:rsid w:val="00802BE2"/>
    <w:rsid w:val="00803320"/>
    <w:rsid w:val="00803935"/>
    <w:rsid w:val="00803C4A"/>
    <w:rsid w:val="00804309"/>
    <w:rsid w:val="0080443D"/>
    <w:rsid w:val="0080447E"/>
    <w:rsid w:val="008044AA"/>
    <w:rsid w:val="00805AD0"/>
    <w:rsid w:val="00805CF9"/>
    <w:rsid w:val="00806C70"/>
    <w:rsid w:val="00806D88"/>
    <w:rsid w:val="00806DEC"/>
    <w:rsid w:val="0081055E"/>
    <w:rsid w:val="00810604"/>
    <w:rsid w:val="00810A2D"/>
    <w:rsid w:val="00810BE6"/>
    <w:rsid w:val="00811259"/>
    <w:rsid w:val="008113D9"/>
    <w:rsid w:val="00811635"/>
    <w:rsid w:val="008117B1"/>
    <w:rsid w:val="00811CA2"/>
    <w:rsid w:val="00811D0A"/>
    <w:rsid w:val="00811D1D"/>
    <w:rsid w:val="00811E1E"/>
    <w:rsid w:val="00811E2A"/>
    <w:rsid w:val="00812043"/>
    <w:rsid w:val="008121A5"/>
    <w:rsid w:val="00812BF2"/>
    <w:rsid w:val="0081399F"/>
    <w:rsid w:val="00814377"/>
    <w:rsid w:val="008143ED"/>
    <w:rsid w:val="00814A5B"/>
    <w:rsid w:val="008153CD"/>
    <w:rsid w:val="008161EA"/>
    <w:rsid w:val="008162AA"/>
    <w:rsid w:val="00816307"/>
    <w:rsid w:val="0081657C"/>
    <w:rsid w:val="00816A19"/>
    <w:rsid w:val="008171D6"/>
    <w:rsid w:val="008172A1"/>
    <w:rsid w:val="00817EA7"/>
    <w:rsid w:val="008200C4"/>
    <w:rsid w:val="0082019A"/>
    <w:rsid w:val="0082027F"/>
    <w:rsid w:val="00820AB3"/>
    <w:rsid w:val="00820B61"/>
    <w:rsid w:val="00820ECD"/>
    <w:rsid w:val="00821516"/>
    <w:rsid w:val="00821740"/>
    <w:rsid w:val="00821C3A"/>
    <w:rsid w:val="00821FB3"/>
    <w:rsid w:val="0082200B"/>
    <w:rsid w:val="008224B0"/>
    <w:rsid w:val="00822519"/>
    <w:rsid w:val="008226B5"/>
    <w:rsid w:val="00822B93"/>
    <w:rsid w:val="00822E5C"/>
    <w:rsid w:val="0082386D"/>
    <w:rsid w:val="008239AB"/>
    <w:rsid w:val="00824604"/>
    <w:rsid w:val="00824694"/>
    <w:rsid w:val="00824735"/>
    <w:rsid w:val="00824BE4"/>
    <w:rsid w:val="008251C4"/>
    <w:rsid w:val="00825205"/>
    <w:rsid w:val="008259FB"/>
    <w:rsid w:val="00825B7C"/>
    <w:rsid w:val="00825B8C"/>
    <w:rsid w:val="00826018"/>
    <w:rsid w:val="00826207"/>
    <w:rsid w:val="00826A1F"/>
    <w:rsid w:val="00826D07"/>
    <w:rsid w:val="00827149"/>
    <w:rsid w:val="00827A1F"/>
    <w:rsid w:val="00827C8B"/>
    <w:rsid w:val="00827D11"/>
    <w:rsid w:val="00827E25"/>
    <w:rsid w:val="00830156"/>
    <w:rsid w:val="008301BC"/>
    <w:rsid w:val="00830329"/>
    <w:rsid w:val="008304F0"/>
    <w:rsid w:val="0083070E"/>
    <w:rsid w:val="00830903"/>
    <w:rsid w:val="00830995"/>
    <w:rsid w:val="00830BB8"/>
    <w:rsid w:val="00830C3C"/>
    <w:rsid w:val="00830DDC"/>
    <w:rsid w:val="008311F6"/>
    <w:rsid w:val="008313D8"/>
    <w:rsid w:val="00831434"/>
    <w:rsid w:val="008317E5"/>
    <w:rsid w:val="00831BDD"/>
    <w:rsid w:val="00831EF6"/>
    <w:rsid w:val="00831FDF"/>
    <w:rsid w:val="0083220D"/>
    <w:rsid w:val="008326C6"/>
    <w:rsid w:val="008327D0"/>
    <w:rsid w:val="00832C20"/>
    <w:rsid w:val="00832D12"/>
    <w:rsid w:val="00832D84"/>
    <w:rsid w:val="00833C7D"/>
    <w:rsid w:val="008346F0"/>
    <w:rsid w:val="00834766"/>
    <w:rsid w:val="00835143"/>
    <w:rsid w:val="00835235"/>
    <w:rsid w:val="0083554D"/>
    <w:rsid w:val="00835565"/>
    <w:rsid w:val="008355DC"/>
    <w:rsid w:val="008357BD"/>
    <w:rsid w:val="008359C1"/>
    <w:rsid w:val="00835ACC"/>
    <w:rsid w:val="00835DA3"/>
    <w:rsid w:val="00836E42"/>
    <w:rsid w:val="00837089"/>
    <w:rsid w:val="008370A5"/>
    <w:rsid w:val="008377CD"/>
    <w:rsid w:val="00837B9A"/>
    <w:rsid w:val="0084001E"/>
    <w:rsid w:val="0084104C"/>
    <w:rsid w:val="0084115E"/>
    <w:rsid w:val="008412C6"/>
    <w:rsid w:val="00841BA0"/>
    <w:rsid w:val="00841D37"/>
    <w:rsid w:val="00841F76"/>
    <w:rsid w:val="00842E99"/>
    <w:rsid w:val="00843153"/>
    <w:rsid w:val="0084315C"/>
    <w:rsid w:val="00843351"/>
    <w:rsid w:val="00843551"/>
    <w:rsid w:val="0084371E"/>
    <w:rsid w:val="0084374C"/>
    <w:rsid w:val="00843805"/>
    <w:rsid w:val="00843A9C"/>
    <w:rsid w:val="00844093"/>
    <w:rsid w:val="00844140"/>
    <w:rsid w:val="00844769"/>
    <w:rsid w:val="0084494C"/>
    <w:rsid w:val="00844FD6"/>
    <w:rsid w:val="00845930"/>
    <w:rsid w:val="00846366"/>
    <w:rsid w:val="008464BB"/>
    <w:rsid w:val="008471A5"/>
    <w:rsid w:val="008471AD"/>
    <w:rsid w:val="008473E2"/>
    <w:rsid w:val="0084750B"/>
    <w:rsid w:val="008477AD"/>
    <w:rsid w:val="008478EE"/>
    <w:rsid w:val="00850616"/>
    <w:rsid w:val="0085097E"/>
    <w:rsid w:val="00850AB7"/>
    <w:rsid w:val="00850C9D"/>
    <w:rsid w:val="0085137A"/>
    <w:rsid w:val="00851B3C"/>
    <w:rsid w:val="00851BFC"/>
    <w:rsid w:val="00852793"/>
    <w:rsid w:val="008530DA"/>
    <w:rsid w:val="0085328F"/>
    <w:rsid w:val="008533A6"/>
    <w:rsid w:val="0085386A"/>
    <w:rsid w:val="00853C24"/>
    <w:rsid w:val="00853D24"/>
    <w:rsid w:val="00853E55"/>
    <w:rsid w:val="008541E0"/>
    <w:rsid w:val="008542C6"/>
    <w:rsid w:val="00854CDF"/>
    <w:rsid w:val="0085569F"/>
    <w:rsid w:val="00855C29"/>
    <w:rsid w:val="00856474"/>
    <w:rsid w:val="008566EB"/>
    <w:rsid w:val="0085674B"/>
    <w:rsid w:val="008568CD"/>
    <w:rsid w:val="00856EB6"/>
    <w:rsid w:val="0085703C"/>
    <w:rsid w:val="00857356"/>
    <w:rsid w:val="008575DD"/>
    <w:rsid w:val="008578C0"/>
    <w:rsid w:val="00857DD5"/>
    <w:rsid w:val="008607AE"/>
    <w:rsid w:val="0086100C"/>
    <w:rsid w:val="00861425"/>
    <w:rsid w:val="00861564"/>
    <w:rsid w:val="008615BE"/>
    <w:rsid w:val="008618C8"/>
    <w:rsid w:val="00861AE5"/>
    <w:rsid w:val="00861CD5"/>
    <w:rsid w:val="00861E46"/>
    <w:rsid w:val="00862C28"/>
    <w:rsid w:val="00863546"/>
    <w:rsid w:val="008636E5"/>
    <w:rsid w:val="00863BC2"/>
    <w:rsid w:val="00863D36"/>
    <w:rsid w:val="00863ED0"/>
    <w:rsid w:val="00863F91"/>
    <w:rsid w:val="00864AC1"/>
    <w:rsid w:val="00864F14"/>
    <w:rsid w:val="00865750"/>
    <w:rsid w:val="008658C4"/>
    <w:rsid w:val="00865AA1"/>
    <w:rsid w:val="00866221"/>
    <w:rsid w:val="0086633D"/>
    <w:rsid w:val="008667A2"/>
    <w:rsid w:val="00866804"/>
    <w:rsid w:val="00866B7B"/>
    <w:rsid w:val="00867642"/>
    <w:rsid w:val="00867C63"/>
    <w:rsid w:val="00867DFF"/>
    <w:rsid w:val="00867EE9"/>
    <w:rsid w:val="00867F14"/>
    <w:rsid w:val="008706A5"/>
    <w:rsid w:val="00870892"/>
    <w:rsid w:val="00871001"/>
    <w:rsid w:val="0087123D"/>
    <w:rsid w:val="008712C7"/>
    <w:rsid w:val="00871639"/>
    <w:rsid w:val="00871ECB"/>
    <w:rsid w:val="00871EE3"/>
    <w:rsid w:val="008724A5"/>
    <w:rsid w:val="00872B30"/>
    <w:rsid w:val="008733B5"/>
    <w:rsid w:val="008737F7"/>
    <w:rsid w:val="00873C74"/>
    <w:rsid w:val="0087433F"/>
    <w:rsid w:val="008753A9"/>
    <w:rsid w:val="00875537"/>
    <w:rsid w:val="00875A1C"/>
    <w:rsid w:val="00876F86"/>
    <w:rsid w:val="0087704E"/>
    <w:rsid w:val="00877628"/>
    <w:rsid w:val="0087783C"/>
    <w:rsid w:val="00877B23"/>
    <w:rsid w:val="00877CBD"/>
    <w:rsid w:val="00877D3F"/>
    <w:rsid w:val="008801F1"/>
    <w:rsid w:val="00880399"/>
    <w:rsid w:val="008805FB"/>
    <w:rsid w:val="00880812"/>
    <w:rsid w:val="008809C4"/>
    <w:rsid w:val="00881628"/>
    <w:rsid w:val="0088181F"/>
    <w:rsid w:val="008818C4"/>
    <w:rsid w:val="00881A0B"/>
    <w:rsid w:val="008826BE"/>
    <w:rsid w:val="00882798"/>
    <w:rsid w:val="00882799"/>
    <w:rsid w:val="00882C4A"/>
    <w:rsid w:val="00882D7D"/>
    <w:rsid w:val="00882D85"/>
    <w:rsid w:val="008838DA"/>
    <w:rsid w:val="00883C3B"/>
    <w:rsid w:val="00883C80"/>
    <w:rsid w:val="00883E7F"/>
    <w:rsid w:val="00884675"/>
    <w:rsid w:val="008849DF"/>
    <w:rsid w:val="00885088"/>
    <w:rsid w:val="00885DC8"/>
    <w:rsid w:val="00885DF7"/>
    <w:rsid w:val="00885E44"/>
    <w:rsid w:val="00886979"/>
    <w:rsid w:val="00886A6E"/>
    <w:rsid w:val="00886E04"/>
    <w:rsid w:val="008870B1"/>
    <w:rsid w:val="008875D1"/>
    <w:rsid w:val="008876F2"/>
    <w:rsid w:val="00887973"/>
    <w:rsid w:val="00887EFC"/>
    <w:rsid w:val="008901F9"/>
    <w:rsid w:val="00890321"/>
    <w:rsid w:val="008908D6"/>
    <w:rsid w:val="00890BE2"/>
    <w:rsid w:val="00890D4F"/>
    <w:rsid w:val="00890E07"/>
    <w:rsid w:val="0089107F"/>
    <w:rsid w:val="00891398"/>
    <w:rsid w:val="008918A1"/>
    <w:rsid w:val="00892750"/>
    <w:rsid w:val="0089283E"/>
    <w:rsid w:val="00892BA8"/>
    <w:rsid w:val="00892F7F"/>
    <w:rsid w:val="008935BD"/>
    <w:rsid w:val="00893C5A"/>
    <w:rsid w:val="008945C5"/>
    <w:rsid w:val="0089468A"/>
    <w:rsid w:val="00894736"/>
    <w:rsid w:val="00894A9B"/>
    <w:rsid w:val="00894AE5"/>
    <w:rsid w:val="00894C4A"/>
    <w:rsid w:val="00895099"/>
    <w:rsid w:val="00895158"/>
    <w:rsid w:val="008957CB"/>
    <w:rsid w:val="00895964"/>
    <w:rsid w:val="00895CFA"/>
    <w:rsid w:val="00895EBD"/>
    <w:rsid w:val="008963B8"/>
    <w:rsid w:val="00896434"/>
    <w:rsid w:val="0089645D"/>
    <w:rsid w:val="008966EF"/>
    <w:rsid w:val="008971B8"/>
    <w:rsid w:val="008976D7"/>
    <w:rsid w:val="00897829"/>
    <w:rsid w:val="00897BB3"/>
    <w:rsid w:val="00897BDF"/>
    <w:rsid w:val="008A0529"/>
    <w:rsid w:val="008A09F5"/>
    <w:rsid w:val="008A0B60"/>
    <w:rsid w:val="008A1259"/>
    <w:rsid w:val="008A1292"/>
    <w:rsid w:val="008A18CF"/>
    <w:rsid w:val="008A19D8"/>
    <w:rsid w:val="008A23E3"/>
    <w:rsid w:val="008A24C8"/>
    <w:rsid w:val="008A260E"/>
    <w:rsid w:val="008A27E3"/>
    <w:rsid w:val="008A36EC"/>
    <w:rsid w:val="008A4114"/>
    <w:rsid w:val="008A4694"/>
    <w:rsid w:val="008A495A"/>
    <w:rsid w:val="008A528E"/>
    <w:rsid w:val="008A5534"/>
    <w:rsid w:val="008A5883"/>
    <w:rsid w:val="008A59EA"/>
    <w:rsid w:val="008A5AEB"/>
    <w:rsid w:val="008A5BA3"/>
    <w:rsid w:val="008A6211"/>
    <w:rsid w:val="008A6E55"/>
    <w:rsid w:val="008A6EAC"/>
    <w:rsid w:val="008A6F4B"/>
    <w:rsid w:val="008A7A3A"/>
    <w:rsid w:val="008A7A78"/>
    <w:rsid w:val="008A7E1E"/>
    <w:rsid w:val="008B0104"/>
    <w:rsid w:val="008B060C"/>
    <w:rsid w:val="008B073D"/>
    <w:rsid w:val="008B07D4"/>
    <w:rsid w:val="008B0945"/>
    <w:rsid w:val="008B0B3F"/>
    <w:rsid w:val="008B0B4C"/>
    <w:rsid w:val="008B0F78"/>
    <w:rsid w:val="008B1169"/>
    <w:rsid w:val="008B12D5"/>
    <w:rsid w:val="008B1D4D"/>
    <w:rsid w:val="008B2835"/>
    <w:rsid w:val="008B2B8F"/>
    <w:rsid w:val="008B2C29"/>
    <w:rsid w:val="008B325D"/>
    <w:rsid w:val="008B339D"/>
    <w:rsid w:val="008B386E"/>
    <w:rsid w:val="008B3B01"/>
    <w:rsid w:val="008B3EDF"/>
    <w:rsid w:val="008B4023"/>
    <w:rsid w:val="008B410E"/>
    <w:rsid w:val="008B4192"/>
    <w:rsid w:val="008B5401"/>
    <w:rsid w:val="008B59F4"/>
    <w:rsid w:val="008B6234"/>
    <w:rsid w:val="008B649F"/>
    <w:rsid w:val="008B64FD"/>
    <w:rsid w:val="008B654D"/>
    <w:rsid w:val="008B67AD"/>
    <w:rsid w:val="008B7C11"/>
    <w:rsid w:val="008C049F"/>
    <w:rsid w:val="008C05AC"/>
    <w:rsid w:val="008C077C"/>
    <w:rsid w:val="008C0E20"/>
    <w:rsid w:val="008C133D"/>
    <w:rsid w:val="008C2156"/>
    <w:rsid w:val="008C228C"/>
    <w:rsid w:val="008C243F"/>
    <w:rsid w:val="008C2A21"/>
    <w:rsid w:val="008C2D9C"/>
    <w:rsid w:val="008C3094"/>
    <w:rsid w:val="008C3346"/>
    <w:rsid w:val="008C3678"/>
    <w:rsid w:val="008C3786"/>
    <w:rsid w:val="008C3FE8"/>
    <w:rsid w:val="008C431E"/>
    <w:rsid w:val="008C481D"/>
    <w:rsid w:val="008C4883"/>
    <w:rsid w:val="008C4A68"/>
    <w:rsid w:val="008C4EE9"/>
    <w:rsid w:val="008C5521"/>
    <w:rsid w:val="008C583A"/>
    <w:rsid w:val="008C590B"/>
    <w:rsid w:val="008C5DDE"/>
    <w:rsid w:val="008C61B0"/>
    <w:rsid w:val="008C639D"/>
    <w:rsid w:val="008C6E42"/>
    <w:rsid w:val="008C6F3B"/>
    <w:rsid w:val="008C6FB0"/>
    <w:rsid w:val="008C702A"/>
    <w:rsid w:val="008C773C"/>
    <w:rsid w:val="008D04A6"/>
    <w:rsid w:val="008D04E8"/>
    <w:rsid w:val="008D0963"/>
    <w:rsid w:val="008D0C48"/>
    <w:rsid w:val="008D14C1"/>
    <w:rsid w:val="008D1760"/>
    <w:rsid w:val="008D177E"/>
    <w:rsid w:val="008D1A87"/>
    <w:rsid w:val="008D1B38"/>
    <w:rsid w:val="008D1D72"/>
    <w:rsid w:val="008D1ECA"/>
    <w:rsid w:val="008D2091"/>
    <w:rsid w:val="008D26B8"/>
    <w:rsid w:val="008D2C42"/>
    <w:rsid w:val="008D3604"/>
    <w:rsid w:val="008D3C0E"/>
    <w:rsid w:val="008D3C1C"/>
    <w:rsid w:val="008D3F1A"/>
    <w:rsid w:val="008D42BB"/>
    <w:rsid w:val="008D4E84"/>
    <w:rsid w:val="008D4EA7"/>
    <w:rsid w:val="008D598E"/>
    <w:rsid w:val="008D671A"/>
    <w:rsid w:val="008D679B"/>
    <w:rsid w:val="008D6917"/>
    <w:rsid w:val="008D6B86"/>
    <w:rsid w:val="008D6D72"/>
    <w:rsid w:val="008D733F"/>
    <w:rsid w:val="008D7B43"/>
    <w:rsid w:val="008D7D7A"/>
    <w:rsid w:val="008D7DC4"/>
    <w:rsid w:val="008D7DD7"/>
    <w:rsid w:val="008E01A9"/>
    <w:rsid w:val="008E0EC4"/>
    <w:rsid w:val="008E0EDC"/>
    <w:rsid w:val="008E1210"/>
    <w:rsid w:val="008E1387"/>
    <w:rsid w:val="008E13E3"/>
    <w:rsid w:val="008E1FB8"/>
    <w:rsid w:val="008E2310"/>
    <w:rsid w:val="008E28C1"/>
    <w:rsid w:val="008E299E"/>
    <w:rsid w:val="008E2A15"/>
    <w:rsid w:val="008E322F"/>
    <w:rsid w:val="008E3596"/>
    <w:rsid w:val="008E3657"/>
    <w:rsid w:val="008E3AC6"/>
    <w:rsid w:val="008E3EED"/>
    <w:rsid w:val="008E3F34"/>
    <w:rsid w:val="008E4745"/>
    <w:rsid w:val="008E4B4F"/>
    <w:rsid w:val="008E4CF0"/>
    <w:rsid w:val="008E5513"/>
    <w:rsid w:val="008E568A"/>
    <w:rsid w:val="008E56FA"/>
    <w:rsid w:val="008E60FE"/>
    <w:rsid w:val="008E614B"/>
    <w:rsid w:val="008E663C"/>
    <w:rsid w:val="008E7297"/>
    <w:rsid w:val="008E767C"/>
    <w:rsid w:val="008E787D"/>
    <w:rsid w:val="008E7E28"/>
    <w:rsid w:val="008E7E2E"/>
    <w:rsid w:val="008F04F6"/>
    <w:rsid w:val="008F0563"/>
    <w:rsid w:val="008F0A36"/>
    <w:rsid w:val="008F0CBE"/>
    <w:rsid w:val="008F0D92"/>
    <w:rsid w:val="008F0F6C"/>
    <w:rsid w:val="008F11A4"/>
    <w:rsid w:val="008F11CD"/>
    <w:rsid w:val="008F1280"/>
    <w:rsid w:val="008F157C"/>
    <w:rsid w:val="008F16AA"/>
    <w:rsid w:val="008F1E46"/>
    <w:rsid w:val="008F2366"/>
    <w:rsid w:val="008F23DF"/>
    <w:rsid w:val="008F2633"/>
    <w:rsid w:val="008F2F2C"/>
    <w:rsid w:val="008F3783"/>
    <w:rsid w:val="008F4123"/>
    <w:rsid w:val="008F421E"/>
    <w:rsid w:val="008F47D3"/>
    <w:rsid w:val="008F4AF2"/>
    <w:rsid w:val="008F4FB9"/>
    <w:rsid w:val="008F518A"/>
    <w:rsid w:val="008F589E"/>
    <w:rsid w:val="008F5ABB"/>
    <w:rsid w:val="008F5FF9"/>
    <w:rsid w:val="008F619A"/>
    <w:rsid w:val="008F66E5"/>
    <w:rsid w:val="008F7091"/>
    <w:rsid w:val="008F72AB"/>
    <w:rsid w:val="008F7411"/>
    <w:rsid w:val="008F7594"/>
    <w:rsid w:val="008F7E7E"/>
    <w:rsid w:val="008F7EB4"/>
    <w:rsid w:val="0090015A"/>
    <w:rsid w:val="0090059A"/>
    <w:rsid w:val="00900707"/>
    <w:rsid w:val="00900E66"/>
    <w:rsid w:val="0090126B"/>
    <w:rsid w:val="00901587"/>
    <w:rsid w:val="009015A5"/>
    <w:rsid w:val="0090194A"/>
    <w:rsid w:val="0090208F"/>
    <w:rsid w:val="0090299A"/>
    <w:rsid w:val="00902C32"/>
    <w:rsid w:val="00902DA1"/>
    <w:rsid w:val="00902F1F"/>
    <w:rsid w:val="00903695"/>
    <w:rsid w:val="00903905"/>
    <w:rsid w:val="00903C47"/>
    <w:rsid w:val="00903E43"/>
    <w:rsid w:val="009041E4"/>
    <w:rsid w:val="00904327"/>
    <w:rsid w:val="0090496F"/>
    <w:rsid w:val="0090529C"/>
    <w:rsid w:val="00905851"/>
    <w:rsid w:val="00905919"/>
    <w:rsid w:val="00905B6E"/>
    <w:rsid w:val="00905E12"/>
    <w:rsid w:val="00905F23"/>
    <w:rsid w:val="0090603F"/>
    <w:rsid w:val="009066C7"/>
    <w:rsid w:val="00906E3D"/>
    <w:rsid w:val="00907D8F"/>
    <w:rsid w:val="00907F9C"/>
    <w:rsid w:val="00910527"/>
    <w:rsid w:val="00910B70"/>
    <w:rsid w:val="00910C90"/>
    <w:rsid w:val="00910DD0"/>
    <w:rsid w:val="00910E13"/>
    <w:rsid w:val="00911CE7"/>
    <w:rsid w:val="00911E56"/>
    <w:rsid w:val="00912188"/>
    <w:rsid w:val="00912374"/>
    <w:rsid w:val="00912898"/>
    <w:rsid w:val="00912B42"/>
    <w:rsid w:val="00912BEB"/>
    <w:rsid w:val="009138FA"/>
    <w:rsid w:val="009139AD"/>
    <w:rsid w:val="009139B5"/>
    <w:rsid w:val="00913E23"/>
    <w:rsid w:val="00913E2E"/>
    <w:rsid w:val="00915412"/>
    <w:rsid w:val="009154B1"/>
    <w:rsid w:val="00915562"/>
    <w:rsid w:val="00915714"/>
    <w:rsid w:val="00915C31"/>
    <w:rsid w:val="00917512"/>
    <w:rsid w:val="009207C2"/>
    <w:rsid w:val="00920D6E"/>
    <w:rsid w:val="00920DB7"/>
    <w:rsid w:val="00920EEE"/>
    <w:rsid w:val="00921135"/>
    <w:rsid w:val="00921170"/>
    <w:rsid w:val="00921246"/>
    <w:rsid w:val="0092145C"/>
    <w:rsid w:val="00921C67"/>
    <w:rsid w:val="0092237A"/>
    <w:rsid w:val="00922802"/>
    <w:rsid w:val="00922924"/>
    <w:rsid w:val="009233D0"/>
    <w:rsid w:val="009236D5"/>
    <w:rsid w:val="00923868"/>
    <w:rsid w:val="00923C98"/>
    <w:rsid w:val="009241F4"/>
    <w:rsid w:val="0092474D"/>
    <w:rsid w:val="00924880"/>
    <w:rsid w:val="0092495F"/>
    <w:rsid w:val="0092547A"/>
    <w:rsid w:val="00925671"/>
    <w:rsid w:val="009259A7"/>
    <w:rsid w:val="00925A87"/>
    <w:rsid w:val="00925B82"/>
    <w:rsid w:val="00925EB3"/>
    <w:rsid w:val="00925FEF"/>
    <w:rsid w:val="009267EF"/>
    <w:rsid w:val="0092694C"/>
    <w:rsid w:val="00926D22"/>
    <w:rsid w:val="009270C2"/>
    <w:rsid w:val="0092736C"/>
    <w:rsid w:val="00927C0E"/>
    <w:rsid w:val="009304B9"/>
    <w:rsid w:val="0093054F"/>
    <w:rsid w:val="0093060A"/>
    <w:rsid w:val="00930CE0"/>
    <w:rsid w:val="0093124C"/>
    <w:rsid w:val="009313D6"/>
    <w:rsid w:val="00931528"/>
    <w:rsid w:val="00931928"/>
    <w:rsid w:val="00931BF6"/>
    <w:rsid w:val="00931DE7"/>
    <w:rsid w:val="009322B9"/>
    <w:rsid w:val="00932D65"/>
    <w:rsid w:val="00932DE4"/>
    <w:rsid w:val="00932E77"/>
    <w:rsid w:val="009334D2"/>
    <w:rsid w:val="009337DB"/>
    <w:rsid w:val="00933B4F"/>
    <w:rsid w:val="00933C04"/>
    <w:rsid w:val="00934A0B"/>
    <w:rsid w:val="00935243"/>
    <w:rsid w:val="009352E9"/>
    <w:rsid w:val="00935B1C"/>
    <w:rsid w:val="00935D9B"/>
    <w:rsid w:val="00936896"/>
    <w:rsid w:val="00936F95"/>
    <w:rsid w:val="0093768F"/>
    <w:rsid w:val="00937E82"/>
    <w:rsid w:val="00937F67"/>
    <w:rsid w:val="009400C1"/>
    <w:rsid w:val="00940D1E"/>
    <w:rsid w:val="00940DA4"/>
    <w:rsid w:val="0094118A"/>
    <w:rsid w:val="00941422"/>
    <w:rsid w:val="00941437"/>
    <w:rsid w:val="00941660"/>
    <w:rsid w:val="00942028"/>
    <w:rsid w:val="00942289"/>
    <w:rsid w:val="009426B0"/>
    <w:rsid w:val="00942892"/>
    <w:rsid w:val="00942AF3"/>
    <w:rsid w:val="00942C68"/>
    <w:rsid w:val="009433EA"/>
    <w:rsid w:val="009435C5"/>
    <w:rsid w:val="00943D0E"/>
    <w:rsid w:val="00944723"/>
    <w:rsid w:val="00945124"/>
    <w:rsid w:val="0094517E"/>
    <w:rsid w:val="00945600"/>
    <w:rsid w:val="00945937"/>
    <w:rsid w:val="00945DF9"/>
    <w:rsid w:val="00945EDA"/>
    <w:rsid w:val="00945F94"/>
    <w:rsid w:val="009461F6"/>
    <w:rsid w:val="00946C95"/>
    <w:rsid w:val="0094703D"/>
    <w:rsid w:val="0094709B"/>
    <w:rsid w:val="009471D4"/>
    <w:rsid w:val="009473F3"/>
    <w:rsid w:val="0094740B"/>
    <w:rsid w:val="009475B9"/>
    <w:rsid w:val="009476BB"/>
    <w:rsid w:val="00947817"/>
    <w:rsid w:val="00947AEB"/>
    <w:rsid w:val="00950485"/>
    <w:rsid w:val="00950963"/>
    <w:rsid w:val="00950A33"/>
    <w:rsid w:val="00950FE8"/>
    <w:rsid w:val="00951A32"/>
    <w:rsid w:val="00951BFF"/>
    <w:rsid w:val="00952200"/>
    <w:rsid w:val="009522D0"/>
    <w:rsid w:val="009523A5"/>
    <w:rsid w:val="009524F6"/>
    <w:rsid w:val="00952E51"/>
    <w:rsid w:val="00952FF9"/>
    <w:rsid w:val="00953BCE"/>
    <w:rsid w:val="00953D62"/>
    <w:rsid w:val="00953F22"/>
    <w:rsid w:val="00954021"/>
    <w:rsid w:val="00954BE2"/>
    <w:rsid w:val="00954E87"/>
    <w:rsid w:val="00955D27"/>
    <w:rsid w:val="00956076"/>
    <w:rsid w:val="0095635C"/>
    <w:rsid w:val="009563FB"/>
    <w:rsid w:val="00956428"/>
    <w:rsid w:val="009566DD"/>
    <w:rsid w:val="009567AE"/>
    <w:rsid w:val="009575C4"/>
    <w:rsid w:val="009575E8"/>
    <w:rsid w:val="00960662"/>
    <w:rsid w:val="009606DD"/>
    <w:rsid w:val="00960941"/>
    <w:rsid w:val="00960B54"/>
    <w:rsid w:val="00960BDD"/>
    <w:rsid w:val="00960DFC"/>
    <w:rsid w:val="00960F5C"/>
    <w:rsid w:val="009611A0"/>
    <w:rsid w:val="00961350"/>
    <w:rsid w:val="0096149C"/>
    <w:rsid w:val="00961729"/>
    <w:rsid w:val="0096230B"/>
    <w:rsid w:val="00962607"/>
    <w:rsid w:val="00963116"/>
    <w:rsid w:val="00963412"/>
    <w:rsid w:val="0096364D"/>
    <w:rsid w:val="009636C8"/>
    <w:rsid w:val="00963900"/>
    <w:rsid w:val="00963ACD"/>
    <w:rsid w:val="00963BC0"/>
    <w:rsid w:val="00963F4F"/>
    <w:rsid w:val="00964708"/>
    <w:rsid w:val="00965024"/>
    <w:rsid w:val="009650D4"/>
    <w:rsid w:val="0096561E"/>
    <w:rsid w:val="009659DC"/>
    <w:rsid w:val="00965B35"/>
    <w:rsid w:val="00965B86"/>
    <w:rsid w:val="00966085"/>
    <w:rsid w:val="009660D6"/>
    <w:rsid w:val="0096631E"/>
    <w:rsid w:val="00967075"/>
    <w:rsid w:val="009676BB"/>
    <w:rsid w:val="00967D50"/>
    <w:rsid w:val="00970619"/>
    <w:rsid w:val="009708E9"/>
    <w:rsid w:val="00970EC8"/>
    <w:rsid w:val="009711A5"/>
    <w:rsid w:val="00971A7D"/>
    <w:rsid w:val="00971D82"/>
    <w:rsid w:val="00971E36"/>
    <w:rsid w:val="009724DB"/>
    <w:rsid w:val="00972536"/>
    <w:rsid w:val="00972725"/>
    <w:rsid w:val="00972B64"/>
    <w:rsid w:val="0097311B"/>
    <w:rsid w:val="00973995"/>
    <w:rsid w:val="00973F37"/>
    <w:rsid w:val="00974123"/>
    <w:rsid w:val="0097415D"/>
    <w:rsid w:val="00974932"/>
    <w:rsid w:val="00974B02"/>
    <w:rsid w:val="00975358"/>
    <w:rsid w:val="0097595A"/>
    <w:rsid w:val="00975A6C"/>
    <w:rsid w:val="00975D03"/>
    <w:rsid w:val="009760EB"/>
    <w:rsid w:val="009762EF"/>
    <w:rsid w:val="00976540"/>
    <w:rsid w:val="00976548"/>
    <w:rsid w:val="00976ADB"/>
    <w:rsid w:val="00976C1C"/>
    <w:rsid w:val="00977225"/>
    <w:rsid w:val="00977683"/>
    <w:rsid w:val="0097797A"/>
    <w:rsid w:val="00977EEF"/>
    <w:rsid w:val="0098011E"/>
    <w:rsid w:val="0098020F"/>
    <w:rsid w:val="00980369"/>
    <w:rsid w:val="0098084D"/>
    <w:rsid w:val="00980B05"/>
    <w:rsid w:val="00980D40"/>
    <w:rsid w:val="009813A3"/>
    <w:rsid w:val="00981F0D"/>
    <w:rsid w:val="00982F75"/>
    <w:rsid w:val="00983824"/>
    <w:rsid w:val="00983A58"/>
    <w:rsid w:val="00983DB8"/>
    <w:rsid w:val="00983EC6"/>
    <w:rsid w:val="00983EF0"/>
    <w:rsid w:val="009841B6"/>
    <w:rsid w:val="0098431B"/>
    <w:rsid w:val="009848FE"/>
    <w:rsid w:val="00984A52"/>
    <w:rsid w:val="00984E36"/>
    <w:rsid w:val="009855C6"/>
    <w:rsid w:val="00985C46"/>
    <w:rsid w:val="00985CBF"/>
    <w:rsid w:val="009866E0"/>
    <w:rsid w:val="00986A30"/>
    <w:rsid w:val="00986B59"/>
    <w:rsid w:val="00986EB7"/>
    <w:rsid w:val="00986EB8"/>
    <w:rsid w:val="0098703E"/>
    <w:rsid w:val="00987231"/>
    <w:rsid w:val="009874CE"/>
    <w:rsid w:val="00987C36"/>
    <w:rsid w:val="00987F9E"/>
    <w:rsid w:val="00990091"/>
    <w:rsid w:val="00990780"/>
    <w:rsid w:val="0099086E"/>
    <w:rsid w:val="00990B7E"/>
    <w:rsid w:val="00991046"/>
    <w:rsid w:val="009912D3"/>
    <w:rsid w:val="0099199C"/>
    <w:rsid w:val="00992069"/>
    <w:rsid w:val="00992641"/>
    <w:rsid w:val="00992ADF"/>
    <w:rsid w:val="009932CD"/>
    <w:rsid w:val="009934EA"/>
    <w:rsid w:val="0099499E"/>
    <w:rsid w:val="009949D8"/>
    <w:rsid w:val="00994FA0"/>
    <w:rsid w:val="009952BB"/>
    <w:rsid w:val="0099548A"/>
    <w:rsid w:val="0099596B"/>
    <w:rsid w:val="00996203"/>
    <w:rsid w:val="009963DF"/>
    <w:rsid w:val="00996543"/>
    <w:rsid w:val="009973A7"/>
    <w:rsid w:val="0099783F"/>
    <w:rsid w:val="00997881"/>
    <w:rsid w:val="00997924"/>
    <w:rsid w:val="009A0944"/>
    <w:rsid w:val="009A143A"/>
    <w:rsid w:val="009A14BD"/>
    <w:rsid w:val="009A1ABD"/>
    <w:rsid w:val="009A1C21"/>
    <w:rsid w:val="009A1F78"/>
    <w:rsid w:val="009A2A9D"/>
    <w:rsid w:val="009A2B06"/>
    <w:rsid w:val="009A3025"/>
    <w:rsid w:val="009A3190"/>
    <w:rsid w:val="009A3E1D"/>
    <w:rsid w:val="009A468B"/>
    <w:rsid w:val="009A4751"/>
    <w:rsid w:val="009A47BA"/>
    <w:rsid w:val="009A4C57"/>
    <w:rsid w:val="009A4CE2"/>
    <w:rsid w:val="009A51FD"/>
    <w:rsid w:val="009A5AA7"/>
    <w:rsid w:val="009A62BC"/>
    <w:rsid w:val="009A6AE7"/>
    <w:rsid w:val="009A6BAC"/>
    <w:rsid w:val="009A6E2F"/>
    <w:rsid w:val="009A6E58"/>
    <w:rsid w:val="009A7203"/>
    <w:rsid w:val="009A77AC"/>
    <w:rsid w:val="009A7A1F"/>
    <w:rsid w:val="009A7EA3"/>
    <w:rsid w:val="009B000C"/>
    <w:rsid w:val="009B05D3"/>
    <w:rsid w:val="009B0775"/>
    <w:rsid w:val="009B0DBD"/>
    <w:rsid w:val="009B0E88"/>
    <w:rsid w:val="009B178B"/>
    <w:rsid w:val="009B1820"/>
    <w:rsid w:val="009B2185"/>
    <w:rsid w:val="009B24BA"/>
    <w:rsid w:val="009B24C3"/>
    <w:rsid w:val="009B27BF"/>
    <w:rsid w:val="009B2A45"/>
    <w:rsid w:val="009B2ABE"/>
    <w:rsid w:val="009B2D9A"/>
    <w:rsid w:val="009B2DE9"/>
    <w:rsid w:val="009B2E46"/>
    <w:rsid w:val="009B35BD"/>
    <w:rsid w:val="009B3883"/>
    <w:rsid w:val="009B3E3E"/>
    <w:rsid w:val="009B41FB"/>
    <w:rsid w:val="009B4568"/>
    <w:rsid w:val="009B46AC"/>
    <w:rsid w:val="009B597F"/>
    <w:rsid w:val="009B63D3"/>
    <w:rsid w:val="009B660B"/>
    <w:rsid w:val="009B6783"/>
    <w:rsid w:val="009B67CB"/>
    <w:rsid w:val="009B68CF"/>
    <w:rsid w:val="009B6C3D"/>
    <w:rsid w:val="009B734E"/>
    <w:rsid w:val="009B7B54"/>
    <w:rsid w:val="009C0225"/>
    <w:rsid w:val="009C076B"/>
    <w:rsid w:val="009C07FB"/>
    <w:rsid w:val="009C0855"/>
    <w:rsid w:val="009C0B7A"/>
    <w:rsid w:val="009C1B4B"/>
    <w:rsid w:val="009C1E3D"/>
    <w:rsid w:val="009C22BF"/>
    <w:rsid w:val="009C2AC0"/>
    <w:rsid w:val="009C2F7F"/>
    <w:rsid w:val="009C2F83"/>
    <w:rsid w:val="009C3004"/>
    <w:rsid w:val="009C3755"/>
    <w:rsid w:val="009C397C"/>
    <w:rsid w:val="009C3B84"/>
    <w:rsid w:val="009C3BD5"/>
    <w:rsid w:val="009C4806"/>
    <w:rsid w:val="009C4A7A"/>
    <w:rsid w:val="009C4CAF"/>
    <w:rsid w:val="009C4E69"/>
    <w:rsid w:val="009C4EB9"/>
    <w:rsid w:val="009C4F3D"/>
    <w:rsid w:val="009C59FE"/>
    <w:rsid w:val="009C5CAF"/>
    <w:rsid w:val="009C61FB"/>
    <w:rsid w:val="009C666C"/>
    <w:rsid w:val="009C68A6"/>
    <w:rsid w:val="009C746A"/>
    <w:rsid w:val="009C74D6"/>
    <w:rsid w:val="009C791F"/>
    <w:rsid w:val="009C7A7A"/>
    <w:rsid w:val="009C7B84"/>
    <w:rsid w:val="009C7C3E"/>
    <w:rsid w:val="009C7E1C"/>
    <w:rsid w:val="009D0027"/>
    <w:rsid w:val="009D04C7"/>
    <w:rsid w:val="009D04E7"/>
    <w:rsid w:val="009D05C0"/>
    <w:rsid w:val="009D0DA6"/>
    <w:rsid w:val="009D0E86"/>
    <w:rsid w:val="009D13DE"/>
    <w:rsid w:val="009D163A"/>
    <w:rsid w:val="009D180B"/>
    <w:rsid w:val="009D194B"/>
    <w:rsid w:val="009D1AC3"/>
    <w:rsid w:val="009D1B54"/>
    <w:rsid w:val="009D1B60"/>
    <w:rsid w:val="009D22FC"/>
    <w:rsid w:val="009D2451"/>
    <w:rsid w:val="009D307F"/>
    <w:rsid w:val="009D30EF"/>
    <w:rsid w:val="009D34AC"/>
    <w:rsid w:val="009D39A1"/>
    <w:rsid w:val="009D3B9E"/>
    <w:rsid w:val="009D41A5"/>
    <w:rsid w:val="009D428A"/>
    <w:rsid w:val="009D4922"/>
    <w:rsid w:val="009D4A8C"/>
    <w:rsid w:val="009D4CD0"/>
    <w:rsid w:val="009D5596"/>
    <w:rsid w:val="009D5765"/>
    <w:rsid w:val="009D5B5B"/>
    <w:rsid w:val="009D5EA6"/>
    <w:rsid w:val="009D68DF"/>
    <w:rsid w:val="009D695B"/>
    <w:rsid w:val="009D6A90"/>
    <w:rsid w:val="009D72F6"/>
    <w:rsid w:val="009D733E"/>
    <w:rsid w:val="009D7387"/>
    <w:rsid w:val="009D78D2"/>
    <w:rsid w:val="009D78EF"/>
    <w:rsid w:val="009E00BD"/>
    <w:rsid w:val="009E033B"/>
    <w:rsid w:val="009E035F"/>
    <w:rsid w:val="009E0C75"/>
    <w:rsid w:val="009E0E00"/>
    <w:rsid w:val="009E0E09"/>
    <w:rsid w:val="009E1A90"/>
    <w:rsid w:val="009E1E19"/>
    <w:rsid w:val="009E1E73"/>
    <w:rsid w:val="009E2201"/>
    <w:rsid w:val="009E2571"/>
    <w:rsid w:val="009E2CD1"/>
    <w:rsid w:val="009E308F"/>
    <w:rsid w:val="009E361D"/>
    <w:rsid w:val="009E36D3"/>
    <w:rsid w:val="009E3ABE"/>
    <w:rsid w:val="009E46B0"/>
    <w:rsid w:val="009E4CFD"/>
    <w:rsid w:val="009E5212"/>
    <w:rsid w:val="009E5429"/>
    <w:rsid w:val="009E545A"/>
    <w:rsid w:val="009E5AF9"/>
    <w:rsid w:val="009E5C34"/>
    <w:rsid w:val="009E5CE0"/>
    <w:rsid w:val="009E5EA6"/>
    <w:rsid w:val="009E648B"/>
    <w:rsid w:val="009E6498"/>
    <w:rsid w:val="009E650C"/>
    <w:rsid w:val="009E6D58"/>
    <w:rsid w:val="009E75E0"/>
    <w:rsid w:val="009F0D21"/>
    <w:rsid w:val="009F0F82"/>
    <w:rsid w:val="009F0F9E"/>
    <w:rsid w:val="009F1122"/>
    <w:rsid w:val="009F143C"/>
    <w:rsid w:val="009F1692"/>
    <w:rsid w:val="009F172C"/>
    <w:rsid w:val="009F1DF6"/>
    <w:rsid w:val="009F2111"/>
    <w:rsid w:val="009F2556"/>
    <w:rsid w:val="009F2B5F"/>
    <w:rsid w:val="009F2CD5"/>
    <w:rsid w:val="009F2D3B"/>
    <w:rsid w:val="009F30C5"/>
    <w:rsid w:val="009F3229"/>
    <w:rsid w:val="009F33AB"/>
    <w:rsid w:val="009F39AE"/>
    <w:rsid w:val="009F3C67"/>
    <w:rsid w:val="009F3DB8"/>
    <w:rsid w:val="009F43D3"/>
    <w:rsid w:val="009F43FE"/>
    <w:rsid w:val="009F490C"/>
    <w:rsid w:val="009F4C50"/>
    <w:rsid w:val="009F4F86"/>
    <w:rsid w:val="009F4FEC"/>
    <w:rsid w:val="009F50F0"/>
    <w:rsid w:val="009F52F4"/>
    <w:rsid w:val="009F54A1"/>
    <w:rsid w:val="009F5770"/>
    <w:rsid w:val="009F579C"/>
    <w:rsid w:val="009F57A7"/>
    <w:rsid w:val="009F595E"/>
    <w:rsid w:val="009F5A9F"/>
    <w:rsid w:val="009F5E08"/>
    <w:rsid w:val="009F6169"/>
    <w:rsid w:val="009F6233"/>
    <w:rsid w:val="009F6238"/>
    <w:rsid w:val="009F63FB"/>
    <w:rsid w:val="009F7075"/>
    <w:rsid w:val="009F7217"/>
    <w:rsid w:val="009F721C"/>
    <w:rsid w:val="009F7480"/>
    <w:rsid w:val="009F7F26"/>
    <w:rsid w:val="00A0016F"/>
    <w:rsid w:val="00A002AA"/>
    <w:rsid w:val="00A00590"/>
    <w:rsid w:val="00A0069A"/>
    <w:rsid w:val="00A008C9"/>
    <w:rsid w:val="00A00B16"/>
    <w:rsid w:val="00A00B3B"/>
    <w:rsid w:val="00A00E46"/>
    <w:rsid w:val="00A01115"/>
    <w:rsid w:val="00A01443"/>
    <w:rsid w:val="00A01A1E"/>
    <w:rsid w:val="00A026AB"/>
    <w:rsid w:val="00A02BBC"/>
    <w:rsid w:val="00A03202"/>
    <w:rsid w:val="00A03EF8"/>
    <w:rsid w:val="00A03FC2"/>
    <w:rsid w:val="00A0457D"/>
    <w:rsid w:val="00A048E6"/>
    <w:rsid w:val="00A04EAC"/>
    <w:rsid w:val="00A0503D"/>
    <w:rsid w:val="00A0512E"/>
    <w:rsid w:val="00A052D2"/>
    <w:rsid w:val="00A05320"/>
    <w:rsid w:val="00A053B1"/>
    <w:rsid w:val="00A0555E"/>
    <w:rsid w:val="00A059A3"/>
    <w:rsid w:val="00A05D4A"/>
    <w:rsid w:val="00A05E15"/>
    <w:rsid w:val="00A06206"/>
    <w:rsid w:val="00A06249"/>
    <w:rsid w:val="00A06685"/>
    <w:rsid w:val="00A07065"/>
    <w:rsid w:val="00A07240"/>
    <w:rsid w:val="00A078A8"/>
    <w:rsid w:val="00A10D64"/>
    <w:rsid w:val="00A10D9B"/>
    <w:rsid w:val="00A10FB4"/>
    <w:rsid w:val="00A11100"/>
    <w:rsid w:val="00A11200"/>
    <w:rsid w:val="00A11783"/>
    <w:rsid w:val="00A11860"/>
    <w:rsid w:val="00A11B42"/>
    <w:rsid w:val="00A11E91"/>
    <w:rsid w:val="00A1202A"/>
    <w:rsid w:val="00A122EC"/>
    <w:rsid w:val="00A125FD"/>
    <w:rsid w:val="00A12683"/>
    <w:rsid w:val="00A12801"/>
    <w:rsid w:val="00A1299D"/>
    <w:rsid w:val="00A12A47"/>
    <w:rsid w:val="00A12D02"/>
    <w:rsid w:val="00A133EA"/>
    <w:rsid w:val="00A13897"/>
    <w:rsid w:val="00A1403A"/>
    <w:rsid w:val="00A144F8"/>
    <w:rsid w:val="00A146BC"/>
    <w:rsid w:val="00A1492C"/>
    <w:rsid w:val="00A14E50"/>
    <w:rsid w:val="00A1521F"/>
    <w:rsid w:val="00A15308"/>
    <w:rsid w:val="00A15919"/>
    <w:rsid w:val="00A16015"/>
    <w:rsid w:val="00A16557"/>
    <w:rsid w:val="00A165D4"/>
    <w:rsid w:val="00A166A5"/>
    <w:rsid w:val="00A16C86"/>
    <w:rsid w:val="00A17497"/>
    <w:rsid w:val="00A1757C"/>
    <w:rsid w:val="00A17F86"/>
    <w:rsid w:val="00A20A42"/>
    <w:rsid w:val="00A20A65"/>
    <w:rsid w:val="00A20B94"/>
    <w:rsid w:val="00A20CD1"/>
    <w:rsid w:val="00A2142E"/>
    <w:rsid w:val="00A21A6A"/>
    <w:rsid w:val="00A21C11"/>
    <w:rsid w:val="00A222BD"/>
    <w:rsid w:val="00A227F2"/>
    <w:rsid w:val="00A22B8D"/>
    <w:rsid w:val="00A22C6D"/>
    <w:rsid w:val="00A22E45"/>
    <w:rsid w:val="00A22E9A"/>
    <w:rsid w:val="00A23085"/>
    <w:rsid w:val="00A232BA"/>
    <w:rsid w:val="00A2381D"/>
    <w:rsid w:val="00A2386D"/>
    <w:rsid w:val="00A23A98"/>
    <w:rsid w:val="00A23AEC"/>
    <w:rsid w:val="00A2436D"/>
    <w:rsid w:val="00A2473B"/>
    <w:rsid w:val="00A247CA"/>
    <w:rsid w:val="00A24D9B"/>
    <w:rsid w:val="00A2579A"/>
    <w:rsid w:val="00A25972"/>
    <w:rsid w:val="00A25A6B"/>
    <w:rsid w:val="00A26043"/>
    <w:rsid w:val="00A267B2"/>
    <w:rsid w:val="00A26842"/>
    <w:rsid w:val="00A268A9"/>
    <w:rsid w:val="00A26935"/>
    <w:rsid w:val="00A26ADB"/>
    <w:rsid w:val="00A26F1F"/>
    <w:rsid w:val="00A26F70"/>
    <w:rsid w:val="00A26FF8"/>
    <w:rsid w:val="00A271A3"/>
    <w:rsid w:val="00A273A6"/>
    <w:rsid w:val="00A27670"/>
    <w:rsid w:val="00A27D28"/>
    <w:rsid w:val="00A27DC2"/>
    <w:rsid w:val="00A27F26"/>
    <w:rsid w:val="00A27FDB"/>
    <w:rsid w:val="00A30195"/>
    <w:rsid w:val="00A30B0A"/>
    <w:rsid w:val="00A31073"/>
    <w:rsid w:val="00A312EF"/>
    <w:rsid w:val="00A319C8"/>
    <w:rsid w:val="00A31A05"/>
    <w:rsid w:val="00A320C1"/>
    <w:rsid w:val="00A3261C"/>
    <w:rsid w:val="00A32B43"/>
    <w:rsid w:val="00A33761"/>
    <w:rsid w:val="00A339AD"/>
    <w:rsid w:val="00A33A39"/>
    <w:rsid w:val="00A33B3D"/>
    <w:rsid w:val="00A34166"/>
    <w:rsid w:val="00A34456"/>
    <w:rsid w:val="00A34608"/>
    <w:rsid w:val="00A34D46"/>
    <w:rsid w:val="00A35009"/>
    <w:rsid w:val="00A35417"/>
    <w:rsid w:val="00A35913"/>
    <w:rsid w:val="00A35ADF"/>
    <w:rsid w:val="00A35D5D"/>
    <w:rsid w:val="00A36023"/>
    <w:rsid w:val="00A36C1B"/>
    <w:rsid w:val="00A36EC0"/>
    <w:rsid w:val="00A40AA9"/>
    <w:rsid w:val="00A40B67"/>
    <w:rsid w:val="00A40C68"/>
    <w:rsid w:val="00A410D0"/>
    <w:rsid w:val="00A41253"/>
    <w:rsid w:val="00A417F0"/>
    <w:rsid w:val="00A41DF8"/>
    <w:rsid w:val="00A41F5D"/>
    <w:rsid w:val="00A42113"/>
    <w:rsid w:val="00A4252E"/>
    <w:rsid w:val="00A427A2"/>
    <w:rsid w:val="00A427E7"/>
    <w:rsid w:val="00A42D5E"/>
    <w:rsid w:val="00A42E2C"/>
    <w:rsid w:val="00A42E42"/>
    <w:rsid w:val="00A434B4"/>
    <w:rsid w:val="00A43B55"/>
    <w:rsid w:val="00A43CE0"/>
    <w:rsid w:val="00A43DAE"/>
    <w:rsid w:val="00A44094"/>
    <w:rsid w:val="00A440FC"/>
    <w:rsid w:val="00A442E6"/>
    <w:rsid w:val="00A4435B"/>
    <w:rsid w:val="00A448C1"/>
    <w:rsid w:val="00A44AF9"/>
    <w:rsid w:val="00A44C74"/>
    <w:rsid w:val="00A44CDF"/>
    <w:rsid w:val="00A4539B"/>
    <w:rsid w:val="00A463E3"/>
    <w:rsid w:val="00A46704"/>
    <w:rsid w:val="00A476D9"/>
    <w:rsid w:val="00A47753"/>
    <w:rsid w:val="00A47997"/>
    <w:rsid w:val="00A47A57"/>
    <w:rsid w:val="00A47ABC"/>
    <w:rsid w:val="00A5054E"/>
    <w:rsid w:val="00A5075D"/>
    <w:rsid w:val="00A507DC"/>
    <w:rsid w:val="00A50A66"/>
    <w:rsid w:val="00A513F5"/>
    <w:rsid w:val="00A514D9"/>
    <w:rsid w:val="00A51891"/>
    <w:rsid w:val="00A51E49"/>
    <w:rsid w:val="00A52575"/>
    <w:rsid w:val="00A525D1"/>
    <w:rsid w:val="00A53122"/>
    <w:rsid w:val="00A5324A"/>
    <w:rsid w:val="00A5362F"/>
    <w:rsid w:val="00A54253"/>
    <w:rsid w:val="00A542CF"/>
    <w:rsid w:val="00A54886"/>
    <w:rsid w:val="00A54B7D"/>
    <w:rsid w:val="00A54EF1"/>
    <w:rsid w:val="00A55090"/>
    <w:rsid w:val="00A5541C"/>
    <w:rsid w:val="00A55DC6"/>
    <w:rsid w:val="00A55E59"/>
    <w:rsid w:val="00A55F68"/>
    <w:rsid w:val="00A560FB"/>
    <w:rsid w:val="00A569C5"/>
    <w:rsid w:val="00A57194"/>
    <w:rsid w:val="00A573D2"/>
    <w:rsid w:val="00A5747E"/>
    <w:rsid w:val="00A574E7"/>
    <w:rsid w:val="00A57709"/>
    <w:rsid w:val="00A5772F"/>
    <w:rsid w:val="00A57A3E"/>
    <w:rsid w:val="00A604A1"/>
    <w:rsid w:val="00A60A6A"/>
    <w:rsid w:val="00A60BE9"/>
    <w:rsid w:val="00A6122A"/>
    <w:rsid w:val="00A61247"/>
    <w:rsid w:val="00A61271"/>
    <w:rsid w:val="00A61585"/>
    <w:rsid w:val="00A61C7B"/>
    <w:rsid w:val="00A61D81"/>
    <w:rsid w:val="00A6208F"/>
    <w:rsid w:val="00A62287"/>
    <w:rsid w:val="00A627C0"/>
    <w:rsid w:val="00A62986"/>
    <w:rsid w:val="00A62CDF"/>
    <w:rsid w:val="00A62F2A"/>
    <w:rsid w:val="00A63EEF"/>
    <w:rsid w:val="00A63FCF"/>
    <w:rsid w:val="00A640A3"/>
    <w:rsid w:val="00A6440B"/>
    <w:rsid w:val="00A644FD"/>
    <w:rsid w:val="00A64B64"/>
    <w:rsid w:val="00A65020"/>
    <w:rsid w:val="00A65651"/>
    <w:rsid w:val="00A66175"/>
    <w:rsid w:val="00A66425"/>
    <w:rsid w:val="00A6655B"/>
    <w:rsid w:val="00A666BB"/>
    <w:rsid w:val="00A66B1F"/>
    <w:rsid w:val="00A67325"/>
    <w:rsid w:val="00A674E8"/>
    <w:rsid w:val="00A6785F"/>
    <w:rsid w:val="00A67AB8"/>
    <w:rsid w:val="00A67C4A"/>
    <w:rsid w:val="00A67C90"/>
    <w:rsid w:val="00A67E97"/>
    <w:rsid w:val="00A70096"/>
    <w:rsid w:val="00A7014B"/>
    <w:rsid w:val="00A70C15"/>
    <w:rsid w:val="00A70CC3"/>
    <w:rsid w:val="00A70D57"/>
    <w:rsid w:val="00A70D6C"/>
    <w:rsid w:val="00A71CD9"/>
    <w:rsid w:val="00A72085"/>
    <w:rsid w:val="00A74210"/>
    <w:rsid w:val="00A74515"/>
    <w:rsid w:val="00A745BD"/>
    <w:rsid w:val="00A74B0A"/>
    <w:rsid w:val="00A74F00"/>
    <w:rsid w:val="00A750BC"/>
    <w:rsid w:val="00A75133"/>
    <w:rsid w:val="00A751B5"/>
    <w:rsid w:val="00A7538E"/>
    <w:rsid w:val="00A7546A"/>
    <w:rsid w:val="00A75C68"/>
    <w:rsid w:val="00A76011"/>
    <w:rsid w:val="00A76297"/>
    <w:rsid w:val="00A76BAD"/>
    <w:rsid w:val="00A76D2F"/>
    <w:rsid w:val="00A76E08"/>
    <w:rsid w:val="00A770C8"/>
    <w:rsid w:val="00A773F4"/>
    <w:rsid w:val="00A77893"/>
    <w:rsid w:val="00A77A23"/>
    <w:rsid w:val="00A77D37"/>
    <w:rsid w:val="00A77D76"/>
    <w:rsid w:val="00A801D9"/>
    <w:rsid w:val="00A80DD4"/>
    <w:rsid w:val="00A80FF2"/>
    <w:rsid w:val="00A81147"/>
    <w:rsid w:val="00A819F4"/>
    <w:rsid w:val="00A82396"/>
    <w:rsid w:val="00A82C33"/>
    <w:rsid w:val="00A82DA6"/>
    <w:rsid w:val="00A8389E"/>
    <w:rsid w:val="00A8397C"/>
    <w:rsid w:val="00A84165"/>
    <w:rsid w:val="00A85074"/>
    <w:rsid w:val="00A8513B"/>
    <w:rsid w:val="00A85346"/>
    <w:rsid w:val="00A85A31"/>
    <w:rsid w:val="00A85B80"/>
    <w:rsid w:val="00A85EDB"/>
    <w:rsid w:val="00A866A5"/>
    <w:rsid w:val="00A86758"/>
    <w:rsid w:val="00A86F38"/>
    <w:rsid w:val="00A870C8"/>
    <w:rsid w:val="00A872C5"/>
    <w:rsid w:val="00A873C9"/>
    <w:rsid w:val="00A87454"/>
    <w:rsid w:val="00A900B6"/>
    <w:rsid w:val="00A900FE"/>
    <w:rsid w:val="00A90639"/>
    <w:rsid w:val="00A90AE8"/>
    <w:rsid w:val="00A90D0A"/>
    <w:rsid w:val="00A90FC1"/>
    <w:rsid w:val="00A912ED"/>
    <w:rsid w:val="00A915FD"/>
    <w:rsid w:val="00A916DA"/>
    <w:rsid w:val="00A91FC3"/>
    <w:rsid w:val="00A921DE"/>
    <w:rsid w:val="00A93179"/>
    <w:rsid w:val="00A93186"/>
    <w:rsid w:val="00A93690"/>
    <w:rsid w:val="00A93C16"/>
    <w:rsid w:val="00A93E64"/>
    <w:rsid w:val="00A94001"/>
    <w:rsid w:val="00A94034"/>
    <w:rsid w:val="00A94047"/>
    <w:rsid w:val="00A946F4"/>
    <w:rsid w:val="00A953F2"/>
    <w:rsid w:val="00A9571C"/>
    <w:rsid w:val="00A95DA1"/>
    <w:rsid w:val="00A95E28"/>
    <w:rsid w:val="00A95E97"/>
    <w:rsid w:val="00A96C72"/>
    <w:rsid w:val="00A96DF5"/>
    <w:rsid w:val="00A96FF0"/>
    <w:rsid w:val="00A97046"/>
    <w:rsid w:val="00A97118"/>
    <w:rsid w:val="00A973E3"/>
    <w:rsid w:val="00A97603"/>
    <w:rsid w:val="00A97960"/>
    <w:rsid w:val="00A97A5A"/>
    <w:rsid w:val="00A97B56"/>
    <w:rsid w:val="00A97E51"/>
    <w:rsid w:val="00AA0403"/>
    <w:rsid w:val="00AA07A3"/>
    <w:rsid w:val="00AA0959"/>
    <w:rsid w:val="00AA0D35"/>
    <w:rsid w:val="00AA0E67"/>
    <w:rsid w:val="00AA0F53"/>
    <w:rsid w:val="00AA1ED0"/>
    <w:rsid w:val="00AA21B4"/>
    <w:rsid w:val="00AA22F9"/>
    <w:rsid w:val="00AA23F6"/>
    <w:rsid w:val="00AA2489"/>
    <w:rsid w:val="00AA2ADF"/>
    <w:rsid w:val="00AA2BCA"/>
    <w:rsid w:val="00AA2C79"/>
    <w:rsid w:val="00AA2D06"/>
    <w:rsid w:val="00AA2D4B"/>
    <w:rsid w:val="00AA2EC7"/>
    <w:rsid w:val="00AA3053"/>
    <w:rsid w:val="00AA3DAF"/>
    <w:rsid w:val="00AA3E95"/>
    <w:rsid w:val="00AA3E9B"/>
    <w:rsid w:val="00AA4919"/>
    <w:rsid w:val="00AA51DE"/>
    <w:rsid w:val="00AA5552"/>
    <w:rsid w:val="00AA5A07"/>
    <w:rsid w:val="00AA5A87"/>
    <w:rsid w:val="00AA5C53"/>
    <w:rsid w:val="00AA6184"/>
    <w:rsid w:val="00AA6637"/>
    <w:rsid w:val="00AA672B"/>
    <w:rsid w:val="00AA6E00"/>
    <w:rsid w:val="00AA72DB"/>
    <w:rsid w:val="00AA73E6"/>
    <w:rsid w:val="00AA76B4"/>
    <w:rsid w:val="00AA784A"/>
    <w:rsid w:val="00AB0B4D"/>
    <w:rsid w:val="00AB0E41"/>
    <w:rsid w:val="00AB0FF8"/>
    <w:rsid w:val="00AB11E2"/>
    <w:rsid w:val="00AB167A"/>
    <w:rsid w:val="00AB179D"/>
    <w:rsid w:val="00AB1859"/>
    <w:rsid w:val="00AB19ED"/>
    <w:rsid w:val="00AB1BBF"/>
    <w:rsid w:val="00AB1E98"/>
    <w:rsid w:val="00AB208E"/>
    <w:rsid w:val="00AB2227"/>
    <w:rsid w:val="00AB2792"/>
    <w:rsid w:val="00AB2E2F"/>
    <w:rsid w:val="00AB32D8"/>
    <w:rsid w:val="00AB3332"/>
    <w:rsid w:val="00AB38A9"/>
    <w:rsid w:val="00AB395A"/>
    <w:rsid w:val="00AB3A1B"/>
    <w:rsid w:val="00AB40E9"/>
    <w:rsid w:val="00AB4D2A"/>
    <w:rsid w:val="00AB4FC2"/>
    <w:rsid w:val="00AB5662"/>
    <w:rsid w:val="00AB5FB9"/>
    <w:rsid w:val="00AB6461"/>
    <w:rsid w:val="00AB68AC"/>
    <w:rsid w:val="00AB6EF4"/>
    <w:rsid w:val="00AB701C"/>
    <w:rsid w:val="00AB70F3"/>
    <w:rsid w:val="00AB751F"/>
    <w:rsid w:val="00AB7BA2"/>
    <w:rsid w:val="00AC0388"/>
    <w:rsid w:val="00AC0604"/>
    <w:rsid w:val="00AC0FE2"/>
    <w:rsid w:val="00AC14BC"/>
    <w:rsid w:val="00AC1C21"/>
    <w:rsid w:val="00AC1E85"/>
    <w:rsid w:val="00AC1EAE"/>
    <w:rsid w:val="00AC1F7E"/>
    <w:rsid w:val="00AC2A57"/>
    <w:rsid w:val="00AC2CB6"/>
    <w:rsid w:val="00AC2E11"/>
    <w:rsid w:val="00AC2E62"/>
    <w:rsid w:val="00AC4191"/>
    <w:rsid w:val="00AC4E62"/>
    <w:rsid w:val="00AC5125"/>
    <w:rsid w:val="00AC5144"/>
    <w:rsid w:val="00AC678C"/>
    <w:rsid w:val="00AC69BA"/>
    <w:rsid w:val="00AC6C1C"/>
    <w:rsid w:val="00AC6D2C"/>
    <w:rsid w:val="00AC7547"/>
    <w:rsid w:val="00AC7621"/>
    <w:rsid w:val="00AC78F0"/>
    <w:rsid w:val="00AC7A10"/>
    <w:rsid w:val="00AC7EF1"/>
    <w:rsid w:val="00AD048C"/>
    <w:rsid w:val="00AD048F"/>
    <w:rsid w:val="00AD0DB4"/>
    <w:rsid w:val="00AD1157"/>
    <w:rsid w:val="00AD1533"/>
    <w:rsid w:val="00AD1559"/>
    <w:rsid w:val="00AD1730"/>
    <w:rsid w:val="00AD192D"/>
    <w:rsid w:val="00AD1A53"/>
    <w:rsid w:val="00AD2180"/>
    <w:rsid w:val="00AD22A2"/>
    <w:rsid w:val="00AD2508"/>
    <w:rsid w:val="00AD2608"/>
    <w:rsid w:val="00AD2878"/>
    <w:rsid w:val="00AD29F0"/>
    <w:rsid w:val="00AD34DE"/>
    <w:rsid w:val="00AD38EB"/>
    <w:rsid w:val="00AD38EC"/>
    <w:rsid w:val="00AD3912"/>
    <w:rsid w:val="00AD3E1F"/>
    <w:rsid w:val="00AD3E88"/>
    <w:rsid w:val="00AD53BA"/>
    <w:rsid w:val="00AD5407"/>
    <w:rsid w:val="00AD57DE"/>
    <w:rsid w:val="00AD5849"/>
    <w:rsid w:val="00AD5F62"/>
    <w:rsid w:val="00AD6023"/>
    <w:rsid w:val="00AD637A"/>
    <w:rsid w:val="00AD64FC"/>
    <w:rsid w:val="00AD678B"/>
    <w:rsid w:val="00AD6894"/>
    <w:rsid w:val="00AD6C48"/>
    <w:rsid w:val="00AD6D42"/>
    <w:rsid w:val="00AD6F52"/>
    <w:rsid w:val="00AD78C6"/>
    <w:rsid w:val="00AD78F8"/>
    <w:rsid w:val="00AD7B8C"/>
    <w:rsid w:val="00AE0492"/>
    <w:rsid w:val="00AE0876"/>
    <w:rsid w:val="00AE092D"/>
    <w:rsid w:val="00AE164F"/>
    <w:rsid w:val="00AE17F2"/>
    <w:rsid w:val="00AE19C1"/>
    <w:rsid w:val="00AE1B3A"/>
    <w:rsid w:val="00AE1BDD"/>
    <w:rsid w:val="00AE1D85"/>
    <w:rsid w:val="00AE1FDF"/>
    <w:rsid w:val="00AE250E"/>
    <w:rsid w:val="00AE2626"/>
    <w:rsid w:val="00AE2796"/>
    <w:rsid w:val="00AE32F5"/>
    <w:rsid w:val="00AE363A"/>
    <w:rsid w:val="00AE3D53"/>
    <w:rsid w:val="00AE3D85"/>
    <w:rsid w:val="00AE3DCB"/>
    <w:rsid w:val="00AE4547"/>
    <w:rsid w:val="00AE4F70"/>
    <w:rsid w:val="00AE55B3"/>
    <w:rsid w:val="00AE5D6F"/>
    <w:rsid w:val="00AE5FA5"/>
    <w:rsid w:val="00AE62BE"/>
    <w:rsid w:val="00AE6708"/>
    <w:rsid w:val="00AE6E9E"/>
    <w:rsid w:val="00AE71D2"/>
    <w:rsid w:val="00AE75F7"/>
    <w:rsid w:val="00AE7852"/>
    <w:rsid w:val="00AE78C4"/>
    <w:rsid w:val="00AE78D5"/>
    <w:rsid w:val="00AF00E2"/>
    <w:rsid w:val="00AF014F"/>
    <w:rsid w:val="00AF01B7"/>
    <w:rsid w:val="00AF025E"/>
    <w:rsid w:val="00AF02F4"/>
    <w:rsid w:val="00AF0D9E"/>
    <w:rsid w:val="00AF130D"/>
    <w:rsid w:val="00AF1335"/>
    <w:rsid w:val="00AF15E2"/>
    <w:rsid w:val="00AF1AD1"/>
    <w:rsid w:val="00AF1EA5"/>
    <w:rsid w:val="00AF21A5"/>
    <w:rsid w:val="00AF238B"/>
    <w:rsid w:val="00AF2698"/>
    <w:rsid w:val="00AF2FDB"/>
    <w:rsid w:val="00AF329C"/>
    <w:rsid w:val="00AF32E5"/>
    <w:rsid w:val="00AF3852"/>
    <w:rsid w:val="00AF3EA3"/>
    <w:rsid w:val="00AF3EFB"/>
    <w:rsid w:val="00AF40A8"/>
    <w:rsid w:val="00AF426B"/>
    <w:rsid w:val="00AF4CBF"/>
    <w:rsid w:val="00AF4D3A"/>
    <w:rsid w:val="00AF4E06"/>
    <w:rsid w:val="00AF5257"/>
    <w:rsid w:val="00AF52F8"/>
    <w:rsid w:val="00AF5309"/>
    <w:rsid w:val="00AF559C"/>
    <w:rsid w:val="00AF55A3"/>
    <w:rsid w:val="00AF5C39"/>
    <w:rsid w:val="00AF5CB3"/>
    <w:rsid w:val="00AF5E69"/>
    <w:rsid w:val="00AF610D"/>
    <w:rsid w:val="00AF656F"/>
    <w:rsid w:val="00AF672E"/>
    <w:rsid w:val="00AF6A50"/>
    <w:rsid w:val="00AF6A62"/>
    <w:rsid w:val="00AF6AC0"/>
    <w:rsid w:val="00AF6E30"/>
    <w:rsid w:val="00AF719A"/>
    <w:rsid w:val="00AF7303"/>
    <w:rsid w:val="00AF74B6"/>
    <w:rsid w:val="00AF75AF"/>
    <w:rsid w:val="00AF7710"/>
    <w:rsid w:val="00AF7804"/>
    <w:rsid w:val="00AF7F8D"/>
    <w:rsid w:val="00B00021"/>
    <w:rsid w:val="00B000E1"/>
    <w:rsid w:val="00B002FB"/>
    <w:rsid w:val="00B007D6"/>
    <w:rsid w:val="00B008D8"/>
    <w:rsid w:val="00B00924"/>
    <w:rsid w:val="00B00D07"/>
    <w:rsid w:val="00B00D4B"/>
    <w:rsid w:val="00B01599"/>
    <w:rsid w:val="00B01642"/>
    <w:rsid w:val="00B01A3A"/>
    <w:rsid w:val="00B01E61"/>
    <w:rsid w:val="00B02285"/>
    <w:rsid w:val="00B02537"/>
    <w:rsid w:val="00B02A07"/>
    <w:rsid w:val="00B02A91"/>
    <w:rsid w:val="00B034D8"/>
    <w:rsid w:val="00B03970"/>
    <w:rsid w:val="00B03A2E"/>
    <w:rsid w:val="00B03F1E"/>
    <w:rsid w:val="00B04181"/>
    <w:rsid w:val="00B0451A"/>
    <w:rsid w:val="00B04678"/>
    <w:rsid w:val="00B04CEC"/>
    <w:rsid w:val="00B04F6D"/>
    <w:rsid w:val="00B05915"/>
    <w:rsid w:val="00B05B84"/>
    <w:rsid w:val="00B05FC6"/>
    <w:rsid w:val="00B0616B"/>
    <w:rsid w:val="00B06879"/>
    <w:rsid w:val="00B06C6D"/>
    <w:rsid w:val="00B06FB3"/>
    <w:rsid w:val="00B070BE"/>
    <w:rsid w:val="00B07339"/>
    <w:rsid w:val="00B073CA"/>
    <w:rsid w:val="00B0740F"/>
    <w:rsid w:val="00B10200"/>
    <w:rsid w:val="00B10468"/>
    <w:rsid w:val="00B113CC"/>
    <w:rsid w:val="00B117FD"/>
    <w:rsid w:val="00B11CBD"/>
    <w:rsid w:val="00B11DDD"/>
    <w:rsid w:val="00B122D9"/>
    <w:rsid w:val="00B13976"/>
    <w:rsid w:val="00B13F12"/>
    <w:rsid w:val="00B142AE"/>
    <w:rsid w:val="00B150C9"/>
    <w:rsid w:val="00B155C6"/>
    <w:rsid w:val="00B16443"/>
    <w:rsid w:val="00B1661E"/>
    <w:rsid w:val="00B17085"/>
    <w:rsid w:val="00B17200"/>
    <w:rsid w:val="00B17CE4"/>
    <w:rsid w:val="00B2066D"/>
    <w:rsid w:val="00B2066E"/>
    <w:rsid w:val="00B2097E"/>
    <w:rsid w:val="00B20A7A"/>
    <w:rsid w:val="00B20CCD"/>
    <w:rsid w:val="00B20D2A"/>
    <w:rsid w:val="00B214B9"/>
    <w:rsid w:val="00B21528"/>
    <w:rsid w:val="00B2165A"/>
    <w:rsid w:val="00B21C89"/>
    <w:rsid w:val="00B21D29"/>
    <w:rsid w:val="00B223F6"/>
    <w:rsid w:val="00B2266B"/>
    <w:rsid w:val="00B22A64"/>
    <w:rsid w:val="00B233AB"/>
    <w:rsid w:val="00B23442"/>
    <w:rsid w:val="00B235F2"/>
    <w:rsid w:val="00B23A13"/>
    <w:rsid w:val="00B24059"/>
    <w:rsid w:val="00B252C4"/>
    <w:rsid w:val="00B25612"/>
    <w:rsid w:val="00B25929"/>
    <w:rsid w:val="00B25ADD"/>
    <w:rsid w:val="00B25C36"/>
    <w:rsid w:val="00B26A46"/>
    <w:rsid w:val="00B26A4E"/>
    <w:rsid w:val="00B27419"/>
    <w:rsid w:val="00B27449"/>
    <w:rsid w:val="00B30007"/>
    <w:rsid w:val="00B302AE"/>
    <w:rsid w:val="00B308FE"/>
    <w:rsid w:val="00B309E4"/>
    <w:rsid w:val="00B3106C"/>
    <w:rsid w:val="00B31AEB"/>
    <w:rsid w:val="00B31C86"/>
    <w:rsid w:val="00B3212F"/>
    <w:rsid w:val="00B3280B"/>
    <w:rsid w:val="00B32864"/>
    <w:rsid w:val="00B33247"/>
    <w:rsid w:val="00B334B3"/>
    <w:rsid w:val="00B337C6"/>
    <w:rsid w:val="00B339C5"/>
    <w:rsid w:val="00B33B7B"/>
    <w:rsid w:val="00B342CF"/>
    <w:rsid w:val="00B34787"/>
    <w:rsid w:val="00B34D61"/>
    <w:rsid w:val="00B355E2"/>
    <w:rsid w:val="00B35DA4"/>
    <w:rsid w:val="00B35E52"/>
    <w:rsid w:val="00B35F7A"/>
    <w:rsid w:val="00B362C2"/>
    <w:rsid w:val="00B36909"/>
    <w:rsid w:val="00B36982"/>
    <w:rsid w:val="00B37EA7"/>
    <w:rsid w:val="00B401CC"/>
    <w:rsid w:val="00B40A8F"/>
    <w:rsid w:val="00B40D08"/>
    <w:rsid w:val="00B40FD6"/>
    <w:rsid w:val="00B41422"/>
    <w:rsid w:val="00B4146A"/>
    <w:rsid w:val="00B419F1"/>
    <w:rsid w:val="00B41E84"/>
    <w:rsid w:val="00B42004"/>
    <w:rsid w:val="00B420BD"/>
    <w:rsid w:val="00B420E8"/>
    <w:rsid w:val="00B4236F"/>
    <w:rsid w:val="00B42446"/>
    <w:rsid w:val="00B425D9"/>
    <w:rsid w:val="00B4264D"/>
    <w:rsid w:val="00B4267E"/>
    <w:rsid w:val="00B42A7E"/>
    <w:rsid w:val="00B42C37"/>
    <w:rsid w:val="00B42DB0"/>
    <w:rsid w:val="00B434BA"/>
    <w:rsid w:val="00B43525"/>
    <w:rsid w:val="00B4355C"/>
    <w:rsid w:val="00B437B4"/>
    <w:rsid w:val="00B4395D"/>
    <w:rsid w:val="00B442F9"/>
    <w:rsid w:val="00B44388"/>
    <w:rsid w:val="00B44429"/>
    <w:rsid w:val="00B44673"/>
    <w:rsid w:val="00B44DB3"/>
    <w:rsid w:val="00B44FE5"/>
    <w:rsid w:val="00B45461"/>
    <w:rsid w:val="00B456AF"/>
    <w:rsid w:val="00B4595E"/>
    <w:rsid w:val="00B45A3A"/>
    <w:rsid w:val="00B45A80"/>
    <w:rsid w:val="00B4610A"/>
    <w:rsid w:val="00B461E0"/>
    <w:rsid w:val="00B46AEF"/>
    <w:rsid w:val="00B46BD4"/>
    <w:rsid w:val="00B46DCE"/>
    <w:rsid w:val="00B47556"/>
    <w:rsid w:val="00B47592"/>
    <w:rsid w:val="00B47C66"/>
    <w:rsid w:val="00B5000B"/>
    <w:rsid w:val="00B50011"/>
    <w:rsid w:val="00B5040A"/>
    <w:rsid w:val="00B508CD"/>
    <w:rsid w:val="00B50DF7"/>
    <w:rsid w:val="00B51336"/>
    <w:rsid w:val="00B51628"/>
    <w:rsid w:val="00B518E4"/>
    <w:rsid w:val="00B51993"/>
    <w:rsid w:val="00B51A88"/>
    <w:rsid w:val="00B51A8D"/>
    <w:rsid w:val="00B5222B"/>
    <w:rsid w:val="00B52344"/>
    <w:rsid w:val="00B52917"/>
    <w:rsid w:val="00B52A61"/>
    <w:rsid w:val="00B52BE7"/>
    <w:rsid w:val="00B53D70"/>
    <w:rsid w:val="00B53EFE"/>
    <w:rsid w:val="00B542A3"/>
    <w:rsid w:val="00B54399"/>
    <w:rsid w:val="00B543D9"/>
    <w:rsid w:val="00B54450"/>
    <w:rsid w:val="00B54486"/>
    <w:rsid w:val="00B54E08"/>
    <w:rsid w:val="00B54E0C"/>
    <w:rsid w:val="00B54E61"/>
    <w:rsid w:val="00B54EF6"/>
    <w:rsid w:val="00B551E1"/>
    <w:rsid w:val="00B55B45"/>
    <w:rsid w:val="00B55C1B"/>
    <w:rsid w:val="00B55EA2"/>
    <w:rsid w:val="00B55F95"/>
    <w:rsid w:val="00B55FE8"/>
    <w:rsid w:val="00B5638D"/>
    <w:rsid w:val="00B56898"/>
    <w:rsid w:val="00B57027"/>
    <w:rsid w:val="00B57EC4"/>
    <w:rsid w:val="00B57FF9"/>
    <w:rsid w:val="00B604AA"/>
    <w:rsid w:val="00B60823"/>
    <w:rsid w:val="00B60EDD"/>
    <w:rsid w:val="00B61629"/>
    <w:rsid w:val="00B61A53"/>
    <w:rsid w:val="00B61B2E"/>
    <w:rsid w:val="00B61DC8"/>
    <w:rsid w:val="00B62043"/>
    <w:rsid w:val="00B623F7"/>
    <w:rsid w:val="00B62429"/>
    <w:rsid w:val="00B63356"/>
    <w:rsid w:val="00B633E8"/>
    <w:rsid w:val="00B642DE"/>
    <w:rsid w:val="00B642E9"/>
    <w:rsid w:val="00B645CF"/>
    <w:rsid w:val="00B645EC"/>
    <w:rsid w:val="00B645F0"/>
    <w:rsid w:val="00B64814"/>
    <w:rsid w:val="00B64F46"/>
    <w:rsid w:val="00B65A60"/>
    <w:rsid w:val="00B65D58"/>
    <w:rsid w:val="00B661AE"/>
    <w:rsid w:val="00B661BF"/>
    <w:rsid w:val="00B66A36"/>
    <w:rsid w:val="00B66BDF"/>
    <w:rsid w:val="00B66C6F"/>
    <w:rsid w:val="00B66E35"/>
    <w:rsid w:val="00B66F4E"/>
    <w:rsid w:val="00B66F50"/>
    <w:rsid w:val="00B66FF5"/>
    <w:rsid w:val="00B672CB"/>
    <w:rsid w:val="00B67DDC"/>
    <w:rsid w:val="00B67FF7"/>
    <w:rsid w:val="00B701DE"/>
    <w:rsid w:val="00B701F1"/>
    <w:rsid w:val="00B70337"/>
    <w:rsid w:val="00B7091C"/>
    <w:rsid w:val="00B71175"/>
    <w:rsid w:val="00B711A4"/>
    <w:rsid w:val="00B71C68"/>
    <w:rsid w:val="00B7248E"/>
    <w:rsid w:val="00B72C64"/>
    <w:rsid w:val="00B72C7C"/>
    <w:rsid w:val="00B73404"/>
    <w:rsid w:val="00B7343C"/>
    <w:rsid w:val="00B746CA"/>
    <w:rsid w:val="00B74B11"/>
    <w:rsid w:val="00B74F22"/>
    <w:rsid w:val="00B75221"/>
    <w:rsid w:val="00B75625"/>
    <w:rsid w:val="00B757B4"/>
    <w:rsid w:val="00B76012"/>
    <w:rsid w:val="00B76887"/>
    <w:rsid w:val="00B76A3E"/>
    <w:rsid w:val="00B76D75"/>
    <w:rsid w:val="00B77318"/>
    <w:rsid w:val="00B7769A"/>
    <w:rsid w:val="00B7785A"/>
    <w:rsid w:val="00B77F8A"/>
    <w:rsid w:val="00B80088"/>
    <w:rsid w:val="00B80DC2"/>
    <w:rsid w:val="00B80E89"/>
    <w:rsid w:val="00B813B3"/>
    <w:rsid w:val="00B816F1"/>
    <w:rsid w:val="00B81881"/>
    <w:rsid w:val="00B8189D"/>
    <w:rsid w:val="00B818E7"/>
    <w:rsid w:val="00B819CF"/>
    <w:rsid w:val="00B8211F"/>
    <w:rsid w:val="00B8220B"/>
    <w:rsid w:val="00B82D75"/>
    <w:rsid w:val="00B82E3D"/>
    <w:rsid w:val="00B8383A"/>
    <w:rsid w:val="00B8397A"/>
    <w:rsid w:val="00B83D55"/>
    <w:rsid w:val="00B83D79"/>
    <w:rsid w:val="00B83E4A"/>
    <w:rsid w:val="00B83F74"/>
    <w:rsid w:val="00B84203"/>
    <w:rsid w:val="00B84792"/>
    <w:rsid w:val="00B84931"/>
    <w:rsid w:val="00B849DB"/>
    <w:rsid w:val="00B8512D"/>
    <w:rsid w:val="00B8587A"/>
    <w:rsid w:val="00B85CFF"/>
    <w:rsid w:val="00B85D44"/>
    <w:rsid w:val="00B864E4"/>
    <w:rsid w:val="00B86CE3"/>
    <w:rsid w:val="00B86E06"/>
    <w:rsid w:val="00B87041"/>
    <w:rsid w:val="00B87048"/>
    <w:rsid w:val="00B87B75"/>
    <w:rsid w:val="00B900F3"/>
    <w:rsid w:val="00B902AC"/>
    <w:rsid w:val="00B90726"/>
    <w:rsid w:val="00B91715"/>
    <w:rsid w:val="00B9176C"/>
    <w:rsid w:val="00B918B6"/>
    <w:rsid w:val="00B91B03"/>
    <w:rsid w:val="00B91B57"/>
    <w:rsid w:val="00B91F70"/>
    <w:rsid w:val="00B92607"/>
    <w:rsid w:val="00B92668"/>
    <w:rsid w:val="00B92A3B"/>
    <w:rsid w:val="00B92C18"/>
    <w:rsid w:val="00B92FF8"/>
    <w:rsid w:val="00B930E7"/>
    <w:rsid w:val="00B93B8E"/>
    <w:rsid w:val="00B93DC5"/>
    <w:rsid w:val="00B940C5"/>
    <w:rsid w:val="00B9445F"/>
    <w:rsid w:val="00B94492"/>
    <w:rsid w:val="00B944CB"/>
    <w:rsid w:val="00B945A3"/>
    <w:rsid w:val="00B94AAA"/>
    <w:rsid w:val="00B952D1"/>
    <w:rsid w:val="00B95873"/>
    <w:rsid w:val="00B958D7"/>
    <w:rsid w:val="00B959FA"/>
    <w:rsid w:val="00B96016"/>
    <w:rsid w:val="00B960B8"/>
    <w:rsid w:val="00B9643F"/>
    <w:rsid w:val="00BA04D0"/>
    <w:rsid w:val="00BA058C"/>
    <w:rsid w:val="00BA08ED"/>
    <w:rsid w:val="00BA0B7E"/>
    <w:rsid w:val="00BA0D0A"/>
    <w:rsid w:val="00BA0DB0"/>
    <w:rsid w:val="00BA11EB"/>
    <w:rsid w:val="00BA1837"/>
    <w:rsid w:val="00BA1D21"/>
    <w:rsid w:val="00BA288F"/>
    <w:rsid w:val="00BA2D7F"/>
    <w:rsid w:val="00BA31F4"/>
    <w:rsid w:val="00BA372C"/>
    <w:rsid w:val="00BA373B"/>
    <w:rsid w:val="00BA3D21"/>
    <w:rsid w:val="00BA45D0"/>
    <w:rsid w:val="00BA493B"/>
    <w:rsid w:val="00BA4B6A"/>
    <w:rsid w:val="00BA4CF5"/>
    <w:rsid w:val="00BA51A2"/>
    <w:rsid w:val="00BA5B4E"/>
    <w:rsid w:val="00BA6020"/>
    <w:rsid w:val="00BA60DC"/>
    <w:rsid w:val="00BA6226"/>
    <w:rsid w:val="00BA62CA"/>
    <w:rsid w:val="00BA6B9E"/>
    <w:rsid w:val="00BA6BB5"/>
    <w:rsid w:val="00BA6D9D"/>
    <w:rsid w:val="00BA6F55"/>
    <w:rsid w:val="00BA735F"/>
    <w:rsid w:val="00BA74B6"/>
    <w:rsid w:val="00BA75AD"/>
    <w:rsid w:val="00BA7C42"/>
    <w:rsid w:val="00BA7F27"/>
    <w:rsid w:val="00BB03EF"/>
    <w:rsid w:val="00BB0421"/>
    <w:rsid w:val="00BB09B3"/>
    <w:rsid w:val="00BB0FEA"/>
    <w:rsid w:val="00BB1663"/>
    <w:rsid w:val="00BB2134"/>
    <w:rsid w:val="00BB230A"/>
    <w:rsid w:val="00BB262B"/>
    <w:rsid w:val="00BB263E"/>
    <w:rsid w:val="00BB267B"/>
    <w:rsid w:val="00BB2764"/>
    <w:rsid w:val="00BB2953"/>
    <w:rsid w:val="00BB295D"/>
    <w:rsid w:val="00BB2A33"/>
    <w:rsid w:val="00BB2C5B"/>
    <w:rsid w:val="00BB2CB9"/>
    <w:rsid w:val="00BB2DC9"/>
    <w:rsid w:val="00BB2F25"/>
    <w:rsid w:val="00BB3337"/>
    <w:rsid w:val="00BB33CE"/>
    <w:rsid w:val="00BB3E1B"/>
    <w:rsid w:val="00BB3FA8"/>
    <w:rsid w:val="00BB3FE1"/>
    <w:rsid w:val="00BB40AA"/>
    <w:rsid w:val="00BB4150"/>
    <w:rsid w:val="00BB41DB"/>
    <w:rsid w:val="00BB5108"/>
    <w:rsid w:val="00BB5517"/>
    <w:rsid w:val="00BB5656"/>
    <w:rsid w:val="00BB57BD"/>
    <w:rsid w:val="00BB5A93"/>
    <w:rsid w:val="00BB5B6E"/>
    <w:rsid w:val="00BB6122"/>
    <w:rsid w:val="00BB657B"/>
    <w:rsid w:val="00BB67AC"/>
    <w:rsid w:val="00BB749E"/>
    <w:rsid w:val="00BB77DC"/>
    <w:rsid w:val="00BB7AAC"/>
    <w:rsid w:val="00BC04B2"/>
    <w:rsid w:val="00BC0A30"/>
    <w:rsid w:val="00BC19C7"/>
    <w:rsid w:val="00BC1A49"/>
    <w:rsid w:val="00BC1B23"/>
    <w:rsid w:val="00BC1D99"/>
    <w:rsid w:val="00BC2353"/>
    <w:rsid w:val="00BC242A"/>
    <w:rsid w:val="00BC2669"/>
    <w:rsid w:val="00BC2AF7"/>
    <w:rsid w:val="00BC3596"/>
    <w:rsid w:val="00BC364E"/>
    <w:rsid w:val="00BC382A"/>
    <w:rsid w:val="00BC3D2A"/>
    <w:rsid w:val="00BC3D8B"/>
    <w:rsid w:val="00BC4146"/>
    <w:rsid w:val="00BC4A6C"/>
    <w:rsid w:val="00BC57EE"/>
    <w:rsid w:val="00BC5A71"/>
    <w:rsid w:val="00BC5C20"/>
    <w:rsid w:val="00BC5EBA"/>
    <w:rsid w:val="00BC5FDE"/>
    <w:rsid w:val="00BC604A"/>
    <w:rsid w:val="00BC60D5"/>
    <w:rsid w:val="00BC6BB8"/>
    <w:rsid w:val="00BC6FC8"/>
    <w:rsid w:val="00BC7061"/>
    <w:rsid w:val="00BC76C0"/>
    <w:rsid w:val="00BC7EF5"/>
    <w:rsid w:val="00BD0050"/>
    <w:rsid w:val="00BD00C9"/>
    <w:rsid w:val="00BD08F6"/>
    <w:rsid w:val="00BD0F61"/>
    <w:rsid w:val="00BD1744"/>
    <w:rsid w:val="00BD1A8B"/>
    <w:rsid w:val="00BD1ADD"/>
    <w:rsid w:val="00BD1DA9"/>
    <w:rsid w:val="00BD1E1E"/>
    <w:rsid w:val="00BD1F78"/>
    <w:rsid w:val="00BD22A5"/>
    <w:rsid w:val="00BD23B4"/>
    <w:rsid w:val="00BD28A5"/>
    <w:rsid w:val="00BD2A00"/>
    <w:rsid w:val="00BD2A9E"/>
    <w:rsid w:val="00BD2BBC"/>
    <w:rsid w:val="00BD2CC3"/>
    <w:rsid w:val="00BD2E9C"/>
    <w:rsid w:val="00BD2EE2"/>
    <w:rsid w:val="00BD2FD2"/>
    <w:rsid w:val="00BD3262"/>
    <w:rsid w:val="00BD35B2"/>
    <w:rsid w:val="00BD3659"/>
    <w:rsid w:val="00BD3815"/>
    <w:rsid w:val="00BD381A"/>
    <w:rsid w:val="00BD3878"/>
    <w:rsid w:val="00BD3C9A"/>
    <w:rsid w:val="00BD4542"/>
    <w:rsid w:val="00BD4557"/>
    <w:rsid w:val="00BD52EF"/>
    <w:rsid w:val="00BD54E6"/>
    <w:rsid w:val="00BD5AA4"/>
    <w:rsid w:val="00BD5E1F"/>
    <w:rsid w:val="00BD5FCA"/>
    <w:rsid w:val="00BD607B"/>
    <w:rsid w:val="00BD6624"/>
    <w:rsid w:val="00BD6765"/>
    <w:rsid w:val="00BD69CC"/>
    <w:rsid w:val="00BD70EF"/>
    <w:rsid w:val="00BD74B9"/>
    <w:rsid w:val="00BD7E9F"/>
    <w:rsid w:val="00BD7FA6"/>
    <w:rsid w:val="00BE042B"/>
    <w:rsid w:val="00BE14A3"/>
    <w:rsid w:val="00BE15C4"/>
    <w:rsid w:val="00BE2680"/>
    <w:rsid w:val="00BE3109"/>
    <w:rsid w:val="00BE36D0"/>
    <w:rsid w:val="00BE3BE2"/>
    <w:rsid w:val="00BE40EB"/>
    <w:rsid w:val="00BE4461"/>
    <w:rsid w:val="00BE44E4"/>
    <w:rsid w:val="00BE4518"/>
    <w:rsid w:val="00BE45DA"/>
    <w:rsid w:val="00BE47E1"/>
    <w:rsid w:val="00BE4A32"/>
    <w:rsid w:val="00BE4E59"/>
    <w:rsid w:val="00BE4EDF"/>
    <w:rsid w:val="00BE4FA1"/>
    <w:rsid w:val="00BE513A"/>
    <w:rsid w:val="00BE590F"/>
    <w:rsid w:val="00BE5B2F"/>
    <w:rsid w:val="00BE5B3A"/>
    <w:rsid w:val="00BE5B53"/>
    <w:rsid w:val="00BE5E5C"/>
    <w:rsid w:val="00BE60B8"/>
    <w:rsid w:val="00BE65D8"/>
    <w:rsid w:val="00BE66DA"/>
    <w:rsid w:val="00BE6DA0"/>
    <w:rsid w:val="00BE6EA1"/>
    <w:rsid w:val="00BF04BB"/>
    <w:rsid w:val="00BF1051"/>
    <w:rsid w:val="00BF11F7"/>
    <w:rsid w:val="00BF16E2"/>
    <w:rsid w:val="00BF1982"/>
    <w:rsid w:val="00BF1BD3"/>
    <w:rsid w:val="00BF256B"/>
    <w:rsid w:val="00BF262D"/>
    <w:rsid w:val="00BF3005"/>
    <w:rsid w:val="00BF3889"/>
    <w:rsid w:val="00BF39B5"/>
    <w:rsid w:val="00BF3B6B"/>
    <w:rsid w:val="00BF3C60"/>
    <w:rsid w:val="00BF4127"/>
    <w:rsid w:val="00BF45BF"/>
    <w:rsid w:val="00BF4D73"/>
    <w:rsid w:val="00BF4FD0"/>
    <w:rsid w:val="00BF502C"/>
    <w:rsid w:val="00BF557F"/>
    <w:rsid w:val="00BF5B90"/>
    <w:rsid w:val="00BF5CE8"/>
    <w:rsid w:val="00BF5E8E"/>
    <w:rsid w:val="00BF6148"/>
    <w:rsid w:val="00BF67DA"/>
    <w:rsid w:val="00BF68C9"/>
    <w:rsid w:val="00BF691E"/>
    <w:rsid w:val="00BF73F4"/>
    <w:rsid w:val="00BF7423"/>
    <w:rsid w:val="00BF7599"/>
    <w:rsid w:val="00BF7894"/>
    <w:rsid w:val="00BF7B74"/>
    <w:rsid w:val="00BF7BC5"/>
    <w:rsid w:val="00BF7ECA"/>
    <w:rsid w:val="00C00161"/>
    <w:rsid w:val="00C008F8"/>
    <w:rsid w:val="00C00C6C"/>
    <w:rsid w:val="00C00E97"/>
    <w:rsid w:val="00C01215"/>
    <w:rsid w:val="00C014CE"/>
    <w:rsid w:val="00C0172B"/>
    <w:rsid w:val="00C01E71"/>
    <w:rsid w:val="00C01F80"/>
    <w:rsid w:val="00C0210C"/>
    <w:rsid w:val="00C025D4"/>
    <w:rsid w:val="00C027D0"/>
    <w:rsid w:val="00C028EA"/>
    <w:rsid w:val="00C02C17"/>
    <w:rsid w:val="00C039A5"/>
    <w:rsid w:val="00C039D8"/>
    <w:rsid w:val="00C03A5E"/>
    <w:rsid w:val="00C03F05"/>
    <w:rsid w:val="00C03FAF"/>
    <w:rsid w:val="00C04A2B"/>
    <w:rsid w:val="00C05562"/>
    <w:rsid w:val="00C05837"/>
    <w:rsid w:val="00C05854"/>
    <w:rsid w:val="00C05B99"/>
    <w:rsid w:val="00C05BC3"/>
    <w:rsid w:val="00C0646F"/>
    <w:rsid w:val="00C069F3"/>
    <w:rsid w:val="00C07049"/>
    <w:rsid w:val="00C070F6"/>
    <w:rsid w:val="00C07196"/>
    <w:rsid w:val="00C07918"/>
    <w:rsid w:val="00C07B2E"/>
    <w:rsid w:val="00C10842"/>
    <w:rsid w:val="00C10CD2"/>
    <w:rsid w:val="00C10EE6"/>
    <w:rsid w:val="00C10FA9"/>
    <w:rsid w:val="00C115AF"/>
    <w:rsid w:val="00C1172C"/>
    <w:rsid w:val="00C11C23"/>
    <w:rsid w:val="00C11C8F"/>
    <w:rsid w:val="00C11D08"/>
    <w:rsid w:val="00C11F95"/>
    <w:rsid w:val="00C123FA"/>
    <w:rsid w:val="00C12505"/>
    <w:rsid w:val="00C125AE"/>
    <w:rsid w:val="00C12860"/>
    <w:rsid w:val="00C12BDC"/>
    <w:rsid w:val="00C12E53"/>
    <w:rsid w:val="00C134AE"/>
    <w:rsid w:val="00C135E1"/>
    <w:rsid w:val="00C136D2"/>
    <w:rsid w:val="00C137ED"/>
    <w:rsid w:val="00C13825"/>
    <w:rsid w:val="00C13BAE"/>
    <w:rsid w:val="00C13E2F"/>
    <w:rsid w:val="00C14059"/>
    <w:rsid w:val="00C141AF"/>
    <w:rsid w:val="00C14344"/>
    <w:rsid w:val="00C146DB"/>
    <w:rsid w:val="00C14826"/>
    <w:rsid w:val="00C14DB0"/>
    <w:rsid w:val="00C14DF6"/>
    <w:rsid w:val="00C15757"/>
    <w:rsid w:val="00C15813"/>
    <w:rsid w:val="00C15C51"/>
    <w:rsid w:val="00C16028"/>
    <w:rsid w:val="00C161A3"/>
    <w:rsid w:val="00C16432"/>
    <w:rsid w:val="00C16A85"/>
    <w:rsid w:val="00C16F0F"/>
    <w:rsid w:val="00C17035"/>
    <w:rsid w:val="00C17407"/>
    <w:rsid w:val="00C174C0"/>
    <w:rsid w:val="00C17A8F"/>
    <w:rsid w:val="00C17EFC"/>
    <w:rsid w:val="00C2045A"/>
    <w:rsid w:val="00C204EE"/>
    <w:rsid w:val="00C21E55"/>
    <w:rsid w:val="00C22AB0"/>
    <w:rsid w:val="00C22BEC"/>
    <w:rsid w:val="00C232CC"/>
    <w:rsid w:val="00C23F66"/>
    <w:rsid w:val="00C240C4"/>
    <w:rsid w:val="00C24192"/>
    <w:rsid w:val="00C241D9"/>
    <w:rsid w:val="00C24502"/>
    <w:rsid w:val="00C2453E"/>
    <w:rsid w:val="00C24759"/>
    <w:rsid w:val="00C25190"/>
    <w:rsid w:val="00C251BE"/>
    <w:rsid w:val="00C25EA7"/>
    <w:rsid w:val="00C25EAA"/>
    <w:rsid w:val="00C269B3"/>
    <w:rsid w:val="00C26AF9"/>
    <w:rsid w:val="00C26B69"/>
    <w:rsid w:val="00C26C48"/>
    <w:rsid w:val="00C26CCF"/>
    <w:rsid w:val="00C26CFA"/>
    <w:rsid w:val="00C26F47"/>
    <w:rsid w:val="00C2731B"/>
    <w:rsid w:val="00C2757C"/>
    <w:rsid w:val="00C3001C"/>
    <w:rsid w:val="00C30202"/>
    <w:rsid w:val="00C307BA"/>
    <w:rsid w:val="00C30D25"/>
    <w:rsid w:val="00C30D8A"/>
    <w:rsid w:val="00C30EBB"/>
    <w:rsid w:val="00C3131C"/>
    <w:rsid w:val="00C3139D"/>
    <w:rsid w:val="00C31C5B"/>
    <w:rsid w:val="00C31CF8"/>
    <w:rsid w:val="00C32430"/>
    <w:rsid w:val="00C32885"/>
    <w:rsid w:val="00C33601"/>
    <w:rsid w:val="00C337AB"/>
    <w:rsid w:val="00C33E82"/>
    <w:rsid w:val="00C34727"/>
    <w:rsid w:val="00C34C24"/>
    <w:rsid w:val="00C35236"/>
    <w:rsid w:val="00C35423"/>
    <w:rsid w:val="00C354C1"/>
    <w:rsid w:val="00C357EB"/>
    <w:rsid w:val="00C3596A"/>
    <w:rsid w:val="00C35E79"/>
    <w:rsid w:val="00C35FB6"/>
    <w:rsid w:val="00C3640E"/>
    <w:rsid w:val="00C36550"/>
    <w:rsid w:val="00C379D9"/>
    <w:rsid w:val="00C379DA"/>
    <w:rsid w:val="00C37BEC"/>
    <w:rsid w:val="00C40258"/>
    <w:rsid w:val="00C405DC"/>
    <w:rsid w:val="00C407EC"/>
    <w:rsid w:val="00C40AD8"/>
    <w:rsid w:val="00C40B55"/>
    <w:rsid w:val="00C411AC"/>
    <w:rsid w:val="00C41643"/>
    <w:rsid w:val="00C416A1"/>
    <w:rsid w:val="00C41963"/>
    <w:rsid w:val="00C41C09"/>
    <w:rsid w:val="00C41FB7"/>
    <w:rsid w:val="00C4221B"/>
    <w:rsid w:val="00C4223A"/>
    <w:rsid w:val="00C424D1"/>
    <w:rsid w:val="00C42A85"/>
    <w:rsid w:val="00C42F84"/>
    <w:rsid w:val="00C4306E"/>
    <w:rsid w:val="00C43155"/>
    <w:rsid w:val="00C438F7"/>
    <w:rsid w:val="00C4396C"/>
    <w:rsid w:val="00C43CA8"/>
    <w:rsid w:val="00C44F11"/>
    <w:rsid w:val="00C45B38"/>
    <w:rsid w:val="00C4606D"/>
    <w:rsid w:val="00C46177"/>
    <w:rsid w:val="00C462D9"/>
    <w:rsid w:val="00C4670E"/>
    <w:rsid w:val="00C468B8"/>
    <w:rsid w:val="00C46D6A"/>
    <w:rsid w:val="00C46FF3"/>
    <w:rsid w:val="00C472D0"/>
    <w:rsid w:val="00C475B0"/>
    <w:rsid w:val="00C47A8A"/>
    <w:rsid w:val="00C47BC1"/>
    <w:rsid w:val="00C50505"/>
    <w:rsid w:val="00C50743"/>
    <w:rsid w:val="00C50773"/>
    <w:rsid w:val="00C50C0C"/>
    <w:rsid w:val="00C51C5E"/>
    <w:rsid w:val="00C52509"/>
    <w:rsid w:val="00C525E7"/>
    <w:rsid w:val="00C5277B"/>
    <w:rsid w:val="00C52876"/>
    <w:rsid w:val="00C52E3C"/>
    <w:rsid w:val="00C531F8"/>
    <w:rsid w:val="00C53B8F"/>
    <w:rsid w:val="00C542C4"/>
    <w:rsid w:val="00C545DF"/>
    <w:rsid w:val="00C54715"/>
    <w:rsid w:val="00C54C1F"/>
    <w:rsid w:val="00C55C68"/>
    <w:rsid w:val="00C55DCB"/>
    <w:rsid w:val="00C55F0C"/>
    <w:rsid w:val="00C568F0"/>
    <w:rsid w:val="00C569A0"/>
    <w:rsid w:val="00C56CA3"/>
    <w:rsid w:val="00C5744F"/>
    <w:rsid w:val="00C601D6"/>
    <w:rsid w:val="00C603B6"/>
    <w:rsid w:val="00C6047E"/>
    <w:rsid w:val="00C609FA"/>
    <w:rsid w:val="00C61F12"/>
    <w:rsid w:val="00C61FF8"/>
    <w:rsid w:val="00C6201A"/>
    <w:rsid w:val="00C6201E"/>
    <w:rsid w:val="00C62113"/>
    <w:rsid w:val="00C62F30"/>
    <w:rsid w:val="00C630C8"/>
    <w:rsid w:val="00C63346"/>
    <w:rsid w:val="00C638BD"/>
    <w:rsid w:val="00C63BE6"/>
    <w:rsid w:val="00C6407D"/>
    <w:rsid w:val="00C6413B"/>
    <w:rsid w:val="00C653AC"/>
    <w:rsid w:val="00C6543C"/>
    <w:rsid w:val="00C6568F"/>
    <w:rsid w:val="00C65C56"/>
    <w:rsid w:val="00C65DE6"/>
    <w:rsid w:val="00C65E85"/>
    <w:rsid w:val="00C65EFF"/>
    <w:rsid w:val="00C66030"/>
    <w:rsid w:val="00C6735A"/>
    <w:rsid w:val="00C6777B"/>
    <w:rsid w:val="00C67ED3"/>
    <w:rsid w:val="00C70022"/>
    <w:rsid w:val="00C707B7"/>
    <w:rsid w:val="00C70ACF"/>
    <w:rsid w:val="00C70FE1"/>
    <w:rsid w:val="00C713B9"/>
    <w:rsid w:val="00C71A54"/>
    <w:rsid w:val="00C71B28"/>
    <w:rsid w:val="00C71C9A"/>
    <w:rsid w:val="00C71DC7"/>
    <w:rsid w:val="00C72569"/>
    <w:rsid w:val="00C72620"/>
    <w:rsid w:val="00C72645"/>
    <w:rsid w:val="00C7273A"/>
    <w:rsid w:val="00C72874"/>
    <w:rsid w:val="00C72D47"/>
    <w:rsid w:val="00C73549"/>
    <w:rsid w:val="00C7386D"/>
    <w:rsid w:val="00C73A95"/>
    <w:rsid w:val="00C73F93"/>
    <w:rsid w:val="00C73FA4"/>
    <w:rsid w:val="00C74ABA"/>
    <w:rsid w:val="00C74CB5"/>
    <w:rsid w:val="00C75675"/>
    <w:rsid w:val="00C759CD"/>
    <w:rsid w:val="00C75A8A"/>
    <w:rsid w:val="00C75AF6"/>
    <w:rsid w:val="00C75D98"/>
    <w:rsid w:val="00C76027"/>
    <w:rsid w:val="00C7679F"/>
    <w:rsid w:val="00C76F89"/>
    <w:rsid w:val="00C774DC"/>
    <w:rsid w:val="00C77A52"/>
    <w:rsid w:val="00C77E8A"/>
    <w:rsid w:val="00C806A2"/>
    <w:rsid w:val="00C8073A"/>
    <w:rsid w:val="00C81328"/>
    <w:rsid w:val="00C81745"/>
    <w:rsid w:val="00C8217C"/>
    <w:rsid w:val="00C82969"/>
    <w:rsid w:val="00C82E66"/>
    <w:rsid w:val="00C82F28"/>
    <w:rsid w:val="00C835EC"/>
    <w:rsid w:val="00C836BE"/>
    <w:rsid w:val="00C83735"/>
    <w:rsid w:val="00C83857"/>
    <w:rsid w:val="00C83CC7"/>
    <w:rsid w:val="00C83F1A"/>
    <w:rsid w:val="00C84104"/>
    <w:rsid w:val="00C8429B"/>
    <w:rsid w:val="00C842AF"/>
    <w:rsid w:val="00C84698"/>
    <w:rsid w:val="00C84B49"/>
    <w:rsid w:val="00C8550D"/>
    <w:rsid w:val="00C856E4"/>
    <w:rsid w:val="00C85BFF"/>
    <w:rsid w:val="00C8653B"/>
    <w:rsid w:val="00C865DE"/>
    <w:rsid w:val="00C86860"/>
    <w:rsid w:val="00C869FD"/>
    <w:rsid w:val="00C86A35"/>
    <w:rsid w:val="00C86B00"/>
    <w:rsid w:val="00C86C1A"/>
    <w:rsid w:val="00C86D12"/>
    <w:rsid w:val="00C8705C"/>
    <w:rsid w:val="00C87179"/>
    <w:rsid w:val="00C87657"/>
    <w:rsid w:val="00C87D4D"/>
    <w:rsid w:val="00C87EA7"/>
    <w:rsid w:val="00C90D3C"/>
    <w:rsid w:val="00C90ED4"/>
    <w:rsid w:val="00C91B9C"/>
    <w:rsid w:val="00C91E90"/>
    <w:rsid w:val="00C922C5"/>
    <w:rsid w:val="00C92391"/>
    <w:rsid w:val="00C93852"/>
    <w:rsid w:val="00C938DF"/>
    <w:rsid w:val="00C943C1"/>
    <w:rsid w:val="00C94445"/>
    <w:rsid w:val="00C94449"/>
    <w:rsid w:val="00C94D4F"/>
    <w:rsid w:val="00C9506D"/>
    <w:rsid w:val="00C9511C"/>
    <w:rsid w:val="00C95640"/>
    <w:rsid w:val="00C9577E"/>
    <w:rsid w:val="00C9588E"/>
    <w:rsid w:val="00C95AD9"/>
    <w:rsid w:val="00C95C5F"/>
    <w:rsid w:val="00C95FE1"/>
    <w:rsid w:val="00C9640A"/>
    <w:rsid w:val="00C96D04"/>
    <w:rsid w:val="00C96F20"/>
    <w:rsid w:val="00C97857"/>
    <w:rsid w:val="00C97B32"/>
    <w:rsid w:val="00C97C09"/>
    <w:rsid w:val="00C97C39"/>
    <w:rsid w:val="00C97DE4"/>
    <w:rsid w:val="00CA04DA"/>
    <w:rsid w:val="00CA0552"/>
    <w:rsid w:val="00CA076C"/>
    <w:rsid w:val="00CA0C23"/>
    <w:rsid w:val="00CA0CF5"/>
    <w:rsid w:val="00CA100C"/>
    <w:rsid w:val="00CA1537"/>
    <w:rsid w:val="00CA1798"/>
    <w:rsid w:val="00CA1856"/>
    <w:rsid w:val="00CA242A"/>
    <w:rsid w:val="00CA26BD"/>
    <w:rsid w:val="00CA2F53"/>
    <w:rsid w:val="00CA3DBD"/>
    <w:rsid w:val="00CA3E79"/>
    <w:rsid w:val="00CA403B"/>
    <w:rsid w:val="00CA479E"/>
    <w:rsid w:val="00CA4D54"/>
    <w:rsid w:val="00CA4FE3"/>
    <w:rsid w:val="00CA52BC"/>
    <w:rsid w:val="00CA530D"/>
    <w:rsid w:val="00CA56CD"/>
    <w:rsid w:val="00CA5925"/>
    <w:rsid w:val="00CA5EEA"/>
    <w:rsid w:val="00CA63B6"/>
    <w:rsid w:val="00CA6AD8"/>
    <w:rsid w:val="00CA6B4A"/>
    <w:rsid w:val="00CA730D"/>
    <w:rsid w:val="00CA7433"/>
    <w:rsid w:val="00CA757A"/>
    <w:rsid w:val="00CA7911"/>
    <w:rsid w:val="00CA79FE"/>
    <w:rsid w:val="00CA7D8D"/>
    <w:rsid w:val="00CB0E23"/>
    <w:rsid w:val="00CB111D"/>
    <w:rsid w:val="00CB1732"/>
    <w:rsid w:val="00CB1A7C"/>
    <w:rsid w:val="00CB1F63"/>
    <w:rsid w:val="00CB281A"/>
    <w:rsid w:val="00CB2864"/>
    <w:rsid w:val="00CB2E38"/>
    <w:rsid w:val="00CB2FB7"/>
    <w:rsid w:val="00CB4026"/>
    <w:rsid w:val="00CB410B"/>
    <w:rsid w:val="00CB48EC"/>
    <w:rsid w:val="00CB4AD2"/>
    <w:rsid w:val="00CB4EA0"/>
    <w:rsid w:val="00CB4F47"/>
    <w:rsid w:val="00CB600B"/>
    <w:rsid w:val="00CB61A6"/>
    <w:rsid w:val="00CB6202"/>
    <w:rsid w:val="00CB7128"/>
    <w:rsid w:val="00CB79C6"/>
    <w:rsid w:val="00CC01D2"/>
    <w:rsid w:val="00CC0477"/>
    <w:rsid w:val="00CC0D8B"/>
    <w:rsid w:val="00CC0E42"/>
    <w:rsid w:val="00CC1024"/>
    <w:rsid w:val="00CC14A8"/>
    <w:rsid w:val="00CC194C"/>
    <w:rsid w:val="00CC212F"/>
    <w:rsid w:val="00CC23BF"/>
    <w:rsid w:val="00CC2572"/>
    <w:rsid w:val="00CC2858"/>
    <w:rsid w:val="00CC28D7"/>
    <w:rsid w:val="00CC2F7F"/>
    <w:rsid w:val="00CC352B"/>
    <w:rsid w:val="00CC3689"/>
    <w:rsid w:val="00CC3791"/>
    <w:rsid w:val="00CC37C4"/>
    <w:rsid w:val="00CC399B"/>
    <w:rsid w:val="00CC3B1A"/>
    <w:rsid w:val="00CC44C0"/>
    <w:rsid w:val="00CC44C8"/>
    <w:rsid w:val="00CC45C0"/>
    <w:rsid w:val="00CC46F5"/>
    <w:rsid w:val="00CC4AB4"/>
    <w:rsid w:val="00CC4F05"/>
    <w:rsid w:val="00CC5318"/>
    <w:rsid w:val="00CC563A"/>
    <w:rsid w:val="00CC5A4E"/>
    <w:rsid w:val="00CC5CEF"/>
    <w:rsid w:val="00CC600B"/>
    <w:rsid w:val="00CC63D3"/>
    <w:rsid w:val="00CC6A50"/>
    <w:rsid w:val="00CC7067"/>
    <w:rsid w:val="00CC7F82"/>
    <w:rsid w:val="00CD08DB"/>
    <w:rsid w:val="00CD15D2"/>
    <w:rsid w:val="00CD21E5"/>
    <w:rsid w:val="00CD26A7"/>
    <w:rsid w:val="00CD3244"/>
    <w:rsid w:val="00CD390B"/>
    <w:rsid w:val="00CD39BE"/>
    <w:rsid w:val="00CD3B69"/>
    <w:rsid w:val="00CD3B6D"/>
    <w:rsid w:val="00CD3BB5"/>
    <w:rsid w:val="00CD4545"/>
    <w:rsid w:val="00CD4D2A"/>
    <w:rsid w:val="00CD4DA2"/>
    <w:rsid w:val="00CD4E94"/>
    <w:rsid w:val="00CD53D8"/>
    <w:rsid w:val="00CD5427"/>
    <w:rsid w:val="00CD58A2"/>
    <w:rsid w:val="00CD5DCF"/>
    <w:rsid w:val="00CD67CB"/>
    <w:rsid w:val="00CD6BAF"/>
    <w:rsid w:val="00CD6C32"/>
    <w:rsid w:val="00CD6EC9"/>
    <w:rsid w:val="00CD79AF"/>
    <w:rsid w:val="00CD7FC0"/>
    <w:rsid w:val="00CE007A"/>
    <w:rsid w:val="00CE026C"/>
    <w:rsid w:val="00CE0381"/>
    <w:rsid w:val="00CE0813"/>
    <w:rsid w:val="00CE0DD5"/>
    <w:rsid w:val="00CE0E2B"/>
    <w:rsid w:val="00CE11F4"/>
    <w:rsid w:val="00CE125B"/>
    <w:rsid w:val="00CE16D2"/>
    <w:rsid w:val="00CE1AAE"/>
    <w:rsid w:val="00CE1C9C"/>
    <w:rsid w:val="00CE2117"/>
    <w:rsid w:val="00CE21AF"/>
    <w:rsid w:val="00CE3ED2"/>
    <w:rsid w:val="00CE405D"/>
    <w:rsid w:val="00CE41A8"/>
    <w:rsid w:val="00CE531D"/>
    <w:rsid w:val="00CE5451"/>
    <w:rsid w:val="00CE5743"/>
    <w:rsid w:val="00CE632B"/>
    <w:rsid w:val="00CE64AD"/>
    <w:rsid w:val="00CE6C0D"/>
    <w:rsid w:val="00CE743E"/>
    <w:rsid w:val="00CE7BC2"/>
    <w:rsid w:val="00CE7DB2"/>
    <w:rsid w:val="00CF026D"/>
    <w:rsid w:val="00CF0275"/>
    <w:rsid w:val="00CF037B"/>
    <w:rsid w:val="00CF05C0"/>
    <w:rsid w:val="00CF0B1D"/>
    <w:rsid w:val="00CF0EED"/>
    <w:rsid w:val="00CF12AB"/>
    <w:rsid w:val="00CF184B"/>
    <w:rsid w:val="00CF21B5"/>
    <w:rsid w:val="00CF230B"/>
    <w:rsid w:val="00CF2960"/>
    <w:rsid w:val="00CF2A14"/>
    <w:rsid w:val="00CF2A68"/>
    <w:rsid w:val="00CF2C7D"/>
    <w:rsid w:val="00CF2EC4"/>
    <w:rsid w:val="00CF2FF2"/>
    <w:rsid w:val="00CF3EAF"/>
    <w:rsid w:val="00CF4474"/>
    <w:rsid w:val="00CF4789"/>
    <w:rsid w:val="00CF4D24"/>
    <w:rsid w:val="00CF535A"/>
    <w:rsid w:val="00CF5559"/>
    <w:rsid w:val="00CF5827"/>
    <w:rsid w:val="00CF5DFC"/>
    <w:rsid w:val="00CF5F67"/>
    <w:rsid w:val="00CF63C6"/>
    <w:rsid w:val="00CF6779"/>
    <w:rsid w:val="00CF6822"/>
    <w:rsid w:val="00CF6AB2"/>
    <w:rsid w:val="00CF6B87"/>
    <w:rsid w:val="00CF70ED"/>
    <w:rsid w:val="00CF7503"/>
    <w:rsid w:val="00CF75A4"/>
    <w:rsid w:val="00CF75E4"/>
    <w:rsid w:val="00CF76E7"/>
    <w:rsid w:val="00CF77FC"/>
    <w:rsid w:val="00CF7C63"/>
    <w:rsid w:val="00CF7E74"/>
    <w:rsid w:val="00CF7F9D"/>
    <w:rsid w:val="00D000EC"/>
    <w:rsid w:val="00D00641"/>
    <w:rsid w:val="00D007BA"/>
    <w:rsid w:val="00D00A65"/>
    <w:rsid w:val="00D00C1B"/>
    <w:rsid w:val="00D020CC"/>
    <w:rsid w:val="00D028AF"/>
    <w:rsid w:val="00D02AD2"/>
    <w:rsid w:val="00D03297"/>
    <w:rsid w:val="00D035B5"/>
    <w:rsid w:val="00D03AC6"/>
    <w:rsid w:val="00D04044"/>
    <w:rsid w:val="00D04201"/>
    <w:rsid w:val="00D0478D"/>
    <w:rsid w:val="00D048E9"/>
    <w:rsid w:val="00D04C25"/>
    <w:rsid w:val="00D0526A"/>
    <w:rsid w:val="00D05627"/>
    <w:rsid w:val="00D05733"/>
    <w:rsid w:val="00D059F3"/>
    <w:rsid w:val="00D05A82"/>
    <w:rsid w:val="00D0601E"/>
    <w:rsid w:val="00D0675C"/>
    <w:rsid w:val="00D072F6"/>
    <w:rsid w:val="00D0744A"/>
    <w:rsid w:val="00D07630"/>
    <w:rsid w:val="00D07933"/>
    <w:rsid w:val="00D07EAE"/>
    <w:rsid w:val="00D10330"/>
    <w:rsid w:val="00D10452"/>
    <w:rsid w:val="00D10623"/>
    <w:rsid w:val="00D10C26"/>
    <w:rsid w:val="00D10E35"/>
    <w:rsid w:val="00D10E9D"/>
    <w:rsid w:val="00D115A3"/>
    <w:rsid w:val="00D118E7"/>
    <w:rsid w:val="00D11908"/>
    <w:rsid w:val="00D11BA9"/>
    <w:rsid w:val="00D12372"/>
    <w:rsid w:val="00D12C67"/>
    <w:rsid w:val="00D13013"/>
    <w:rsid w:val="00D130C8"/>
    <w:rsid w:val="00D134F5"/>
    <w:rsid w:val="00D13666"/>
    <w:rsid w:val="00D13830"/>
    <w:rsid w:val="00D13A3D"/>
    <w:rsid w:val="00D14657"/>
    <w:rsid w:val="00D14AD7"/>
    <w:rsid w:val="00D14B75"/>
    <w:rsid w:val="00D14BA7"/>
    <w:rsid w:val="00D14C6E"/>
    <w:rsid w:val="00D14E88"/>
    <w:rsid w:val="00D15243"/>
    <w:rsid w:val="00D153B3"/>
    <w:rsid w:val="00D15FB8"/>
    <w:rsid w:val="00D16252"/>
    <w:rsid w:val="00D1651C"/>
    <w:rsid w:val="00D16AEC"/>
    <w:rsid w:val="00D16FF9"/>
    <w:rsid w:val="00D17D8A"/>
    <w:rsid w:val="00D17E12"/>
    <w:rsid w:val="00D208CA"/>
    <w:rsid w:val="00D20900"/>
    <w:rsid w:val="00D20C69"/>
    <w:rsid w:val="00D20CB6"/>
    <w:rsid w:val="00D20E17"/>
    <w:rsid w:val="00D2172F"/>
    <w:rsid w:val="00D21B7C"/>
    <w:rsid w:val="00D21E5F"/>
    <w:rsid w:val="00D21E73"/>
    <w:rsid w:val="00D21E79"/>
    <w:rsid w:val="00D21F1F"/>
    <w:rsid w:val="00D220EC"/>
    <w:rsid w:val="00D22302"/>
    <w:rsid w:val="00D22B29"/>
    <w:rsid w:val="00D22B32"/>
    <w:rsid w:val="00D22C0C"/>
    <w:rsid w:val="00D22CE3"/>
    <w:rsid w:val="00D22DE4"/>
    <w:rsid w:val="00D2307D"/>
    <w:rsid w:val="00D230F6"/>
    <w:rsid w:val="00D2359A"/>
    <w:rsid w:val="00D23719"/>
    <w:rsid w:val="00D238B6"/>
    <w:rsid w:val="00D23EDB"/>
    <w:rsid w:val="00D23F36"/>
    <w:rsid w:val="00D2409F"/>
    <w:rsid w:val="00D2464F"/>
    <w:rsid w:val="00D25688"/>
    <w:rsid w:val="00D25D53"/>
    <w:rsid w:val="00D26044"/>
    <w:rsid w:val="00D26370"/>
    <w:rsid w:val="00D2649A"/>
    <w:rsid w:val="00D2669E"/>
    <w:rsid w:val="00D26899"/>
    <w:rsid w:val="00D26AF5"/>
    <w:rsid w:val="00D26BFE"/>
    <w:rsid w:val="00D26E1C"/>
    <w:rsid w:val="00D27098"/>
    <w:rsid w:val="00D273F1"/>
    <w:rsid w:val="00D2789B"/>
    <w:rsid w:val="00D278CF"/>
    <w:rsid w:val="00D303A5"/>
    <w:rsid w:val="00D30578"/>
    <w:rsid w:val="00D30B11"/>
    <w:rsid w:val="00D31E2B"/>
    <w:rsid w:val="00D31F9A"/>
    <w:rsid w:val="00D32014"/>
    <w:rsid w:val="00D3278C"/>
    <w:rsid w:val="00D32D0E"/>
    <w:rsid w:val="00D332A3"/>
    <w:rsid w:val="00D334F7"/>
    <w:rsid w:val="00D33755"/>
    <w:rsid w:val="00D3384F"/>
    <w:rsid w:val="00D33ACE"/>
    <w:rsid w:val="00D33DCB"/>
    <w:rsid w:val="00D345BB"/>
    <w:rsid w:val="00D346BC"/>
    <w:rsid w:val="00D34C25"/>
    <w:rsid w:val="00D34C26"/>
    <w:rsid w:val="00D34E8C"/>
    <w:rsid w:val="00D35635"/>
    <w:rsid w:val="00D366C3"/>
    <w:rsid w:val="00D36752"/>
    <w:rsid w:val="00D367B2"/>
    <w:rsid w:val="00D36930"/>
    <w:rsid w:val="00D36C2B"/>
    <w:rsid w:val="00D36DA7"/>
    <w:rsid w:val="00D36FED"/>
    <w:rsid w:val="00D374FC"/>
    <w:rsid w:val="00D37B27"/>
    <w:rsid w:val="00D40B4A"/>
    <w:rsid w:val="00D40DF5"/>
    <w:rsid w:val="00D40ECE"/>
    <w:rsid w:val="00D41284"/>
    <w:rsid w:val="00D415BD"/>
    <w:rsid w:val="00D41845"/>
    <w:rsid w:val="00D41AEA"/>
    <w:rsid w:val="00D41C1E"/>
    <w:rsid w:val="00D41D65"/>
    <w:rsid w:val="00D41E07"/>
    <w:rsid w:val="00D42692"/>
    <w:rsid w:val="00D427BE"/>
    <w:rsid w:val="00D42B2C"/>
    <w:rsid w:val="00D43001"/>
    <w:rsid w:val="00D436C2"/>
    <w:rsid w:val="00D4389D"/>
    <w:rsid w:val="00D44089"/>
    <w:rsid w:val="00D44640"/>
    <w:rsid w:val="00D4479B"/>
    <w:rsid w:val="00D44B27"/>
    <w:rsid w:val="00D44CCE"/>
    <w:rsid w:val="00D4534B"/>
    <w:rsid w:val="00D45BCF"/>
    <w:rsid w:val="00D45E0E"/>
    <w:rsid w:val="00D462E2"/>
    <w:rsid w:val="00D4643C"/>
    <w:rsid w:val="00D4705A"/>
    <w:rsid w:val="00D47324"/>
    <w:rsid w:val="00D477C1"/>
    <w:rsid w:val="00D47AC6"/>
    <w:rsid w:val="00D47B90"/>
    <w:rsid w:val="00D47F71"/>
    <w:rsid w:val="00D5027D"/>
    <w:rsid w:val="00D5065F"/>
    <w:rsid w:val="00D50995"/>
    <w:rsid w:val="00D50A79"/>
    <w:rsid w:val="00D50C42"/>
    <w:rsid w:val="00D5163A"/>
    <w:rsid w:val="00D51BE8"/>
    <w:rsid w:val="00D5235F"/>
    <w:rsid w:val="00D52AF4"/>
    <w:rsid w:val="00D52B5F"/>
    <w:rsid w:val="00D530CE"/>
    <w:rsid w:val="00D533EE"/>
    <w:rsid w:val="00D536AF"/>
    <w:rsid w:val="00D53C82"/>
    <w:rsid w:val="00D53E25"/>
    <w:rsid w:val="00D54404"/>
    <w:rsid w:val="00D546F7"/>
    <w:rsid w:val="00D54707"/>
    <w:rsid w:val="00D54C44"/>
    <w:rsid w:val="00D55541"/>
    <w:rsid w:val="00D558C8"/>
    <w:rsid w:val="00D55B47"/>
    <w:rsid w:val="00D55B5B"/>
    <w:rsid w:val="00D55C87"/>
    <w:rsid w:val="00D5615E"/>
    <w:rsid w:val="00D56731"/>
    <w:rsid w:val="00D56CA7"/>
    <w:rsid w:val="00D57175"/>
    <w:rsid w:val="00D57312"/>
    <w:rsid w:val="00D5734D"/>
    <w:rsid w:val="00D5779B"/>
    <w:rsid w:val="00D57C62"/>
    <w:rsid w:val="00D57DFD"/>
    <w:rsid w:val="00D57E39"/>
    <w:rsid w:val="00D6035C"/>
    <w:rsid w:val="00D60493"/>
    <w:rsid w:val="00D60590"/>
    <w:rsid w:val="00D60A0D"/>
    <w:rsid w:val="00D60A5A"/>
    <w:rsid w:val="00D611BB"/>
    <w:rsid w:val="00D611D8"/>
    <w:rsid w:val="00D61449"/>
    <w:rsid w:val="00D61A8E"/>
    <w:rsid w:val="00D61E45"/>
    <w:rsid w:val="00D6233C"/>
    <w:rsid w:val="00D623E8"/>
    <w:rsid w:val="00D628C2"/>
    <w:rsid w:val="00D62CBA"/>
    <w:rsid w:val="00D635DC"/>
    <w:rsid w:val="00D635FA"/>
    <w:rsid w:val="00D63843"/>
    <w:rsid w:val="00D63972"/>
    <w:rsid w:val="00D63DAA"/>
    <w:rsid w:val="00D63E62"/>
    <w:rsid w:val="00D63FBD"/>
    <w:rsid w:val="00D64152"/>
    <w:rsid w:val="00D64941"/>
    <w:rsid w:val="00D64B73"/>
    <w:rsid w:val="00D64B7A"/>
    <w:rsid w:val="00D64D1F"/>
    <w:rsid w:val="00D64FD3"/>
    <w:rsid w:val="00D65223"/>
    <w:rsid w:val="00D6599F"/>
    <w:rsid w:val="00D6650F"/>
    <w:rsid w:val="00D666B6"/>
    <w:rsid w:val="00D667E4"/>
    <w:rsid w:val="00D674C3"/>
    <w:rsid w:val="00D703EF"/>
    <w:rsid w:val="00D70728"/>
    <w:rsid w:val="00D70991"/>
    <w:rsid w:val="00D70ED4"/>
    <w:rsid w:val="00D711E7"/>
    <w:rsid w:val="00D71A72"/>
    <w:rsid w:val="00D72645"/>
    <w:rsid w:val="00D72BE2"/>
    <w:rsid w:val="00D72C67"/>
    <w:rsid w:val="00D73112"/>
    <w:rsid w:val="00D7317A"/>
    <w:rsid w:val="00D73229"/>
    <w:rsid w:val="00D733D7"/>
    <w:rsid w:val="00D73C2B"/>
    <w:rsid w:val="00D74290"/>
    <w:rsid w:val="00D744AB"/>
    <w:rsid w:val="00D745D1"/>
    <w:rsid w:val="00D74D75"/>
    <w:rsid w:val="00D74D7C"/>
    <w:rsid w:val="00D74E99"/>
    <w:rsid w:val="00D75495"/>
    <w:rsid w:val="00D7567A"/>
    <w:rsid w:val="00D75959"/>
    <w:rsid w:val="00D75B22"/>
    <w:rsid w:val="00D75E8C"/>
    <w:rsid w:val="00D7674F"/>
    <w:rsid w:val="00D76CFD"/>
    <w:rsid w:val="00D76FE9"/>
    <w:rsid w:val="00D77CB9"/>
    <w:rsid w:val="00D8008D"/>
    <w:rsid w:val="00D8045B"/>
    <w:rsid w:val="00D80853"/>
    <w:rsid w:val="00D80ABF"/>
    <w:rsid w:val="00D81166"/>
    <w:rsid w:val="00D811FC"/>
    <w:rsid w:val="00D814BE"/>
    <w:rsid w:val="00D8150B"/>
    <w:rsid w:val="00D81E85"/>
    <w:rsid w:val="00D82685"/>
    <w:rsid w:val="00D82D34"/>
    <w:rsid w:val="00D830AF"/>
    <w:rsid w:val="00D83AA8"/>
    <w:rsid w:val="00D83D2B"/>
    <w:rsid w:val="00D83DAA"/>
    <w:rsid w:val="00D83E46"/>
    <w:rsid w:val="00D83E60"/>
    <w:rsid w:val="00D84610"/>
    <w:rsid w:val="00D857B3"/>
    <w:rsid w:val="00D85971"/>
    <w:rsid w:val="00D85C42"/>
    <w:rsid w:val="00D85E0D"/>
    <w:rsid w:val="00D85FCD"/>
    <w:rsid w:val="00D85FD8"/>
    <w:rsid w:val="00D86286"/>
    <w:rsid w:val="00D870D5"/>
    <w:rsid w:val="00D87258"/>
    <w:rsid w:val="00D87494"/>
    <w:rsid w:val="00D878C5"/>
    <w:rsid w:val="00D8796F"/>
    <w:rsid w:val="00D87B9F"/>
    <w:rsid w:val="00D87F31"/>
    <w:rsid w:val="00D9033B"/>
    <w:rsid w:val="00D908A5"/>
    <w:rsid w:val="00D90988"/>
    <w:rsid w:val="00D909ED"/>
    <w:rsid w:val="00D9112E"/>
    <w:rsid w:val="00D911B0"/>
    <w:rsid w:val="00D91447"/>
    <w:rsid w:val="00D9149C"/>
    <w:rsid w:val="00D91538"/>
    <w:rsid w:val="00D91872"/>
    <w:rsid w:val="00D91C5C"/>
    <w:rsid w:val="00D9230A"/>
    <w:rsid w:val="00D924A7"/>
    <w:rsid w:val="00D92EF1"/>
    <w:rsid w:val="00D92F21"/>
    <w:rsid w:val="00D9306F"/>
    <w:rsid w:val="00D93205"/>
    <w:rsid w:val="00D942E5"/>
    <w:rsid w:val="00D948C8"/>
    <w:rsid w:val="00D94F3E"/>
    <w:rsid w:val="00D9518D"/>
    <w:rsid w:val="00D952B5"/>
    <w:rsid w:val="00D955AD"/>
    <w:rsid w:val="00D95868"/>
    <w:rsid w:val="00D95FE9"/>
    <w:rsid w:val="00D961E2"/>
    <w:rsid w:val="00D9668D"/>
    <w:rsid w:val="00D966FC"/>
    <w:rsid w:val="00D96B42"/>
    <w:rsid w:val="00D96C04"/>
    <w:rsid w:val="00D97065"/>
    <w:rsid w:val="00D97FD3"/>
    <w:rsid w:val="00DA029E"/>
    <w:rsid w:val="00DA0C54"/>
    <w:rsid w:val="00DA1814"/>
    <w:rsid w:val="00DA1C41"/>
    <w:rsid w:val="00DA1C6C"/>
    <w:rsid w:val="00DA1C94"/>
    <w:rsid w:val="00DA23D3"/>
    <w:rsid w:val="00DA2AAB"/>
    <w:rsid w:val="00DA2D85"/>
    <w:rsid w:val="00DA2F99"/>
    <w:rsid w:val="00DA3052"/>
    <w:rsid w:val="00DA3334"/>
    <w:rsid w:val="00DA372E"/>
    <w:rsid w:val="00DA4285"/>
    <w:rsid w:val="00DA42BA"/>
    <w:rsid w:val="00DA4719"/>
    <w:rsid w:val="00DA51DF"/>
    <w:rsid w:val="00DA5538"/>
    <w:rsid w:val="00DA559F"/>
    <w:rsid w:val="00DA55F6"/>
    <w:rsid w:val="00DA5B2B"/>
    <w:rsid w:val="00DA5FA0"/>
    <w:rsid w:val="00DA6636"/>
    <w:rsid w:val="00DA6639"/>
    <w:rsid w:val="00DA6697"/>
    <w:rsid w:val="00DA6A57"/>
    <w:rsid w:val="00DA6B87"/>
    <w:rsid w:val="00DA7266"/>
    <w:rsid w:val="00DA77BB"/>
    <w:rsid w:val="00DA7FC0"/>
    <w:rsid w:val="00DB0425"/>
    <w:rsid w:val="00DB0A0E"/>
    <w:rsid w:val="00DB11BA"/>
    <w:rsid w:val="00DB15D6"/>
    <w:rsid w:val="00DB178B"/>
    <w:rsid w:val="00DB17F2"/>
    <w:rsid w:val="00DB1A20"/>
    <w:rsid w:val="00DB1E70"/>
    <w:rsid w:val="00DB21FF"/>
    <w:rsid w:val="00DB29F9"/>
    <w:rsid w:val="00DB2B0C"/>
    <w:rsid w:val="00DB2C19"/>
    <w:rsid w:val="00DB30F1"/>
    <w:rsid w:val="00DB367C"/>
    <w:rsid w:val="00DB371F"/>
    <w:rsid w:val="00DB37B1"/>
    <w:rsid w:val="00DB4265"/>
    <w:rsid w:val="00DB4456"/>
    <w:rsid w:val="00DB4571"/>
    <w:rsid w:val="00DB4A37"/>
    <w:rsid w:val="00DB4C04"/>
    <w:rsid w:val="00DB4DE4"/>
    <w:rsid w:val="00DB5A60"/>
    <w:rsid w:val="00DB5C3A"/>
    <w:rsid w:val="00DB5D6B"/>
    <w:rsid w:val="00DB5F5D"/>
    <w:rsid w:val="00DB6007"/>
    <w:rsid w:val="00DB6298"/>
    <w:rsid w:val="00DB62BA"/>
    <w:rsid w:val="00DB6358"/>
    <w:rsid w:val="00DB6C97"/>
    <w:rsid w:val="00DB70C1"/>
    <w:rsid w:val="00DB7104"/>
    <w:rsid w:val="00DB72E8"/>
    <w:rsid w:val="00DB79AC"/>
    <w:rsid w:val="00DB7A64"/>
    <w:rsid w:val="00DC0336"/>
    <w:rsid w:val="00DC0CAE"/>
    <w:rsid w:val="00DC14E1"/>
    <w:rsid w:val="00DC15E8"/>
    <w:rsid w:val="00DC2167"/>
    <w:rsid w:val="00DC3026"/>
    <w:rsid w:val="00DC36DE"/>
    <w:rsid w:val="00DC37E6"/>
    <w:rsid w:val="00DC3A8F"/>
    <w:rsid w:val="00DC3DDA"/>
    <w:rsid w:val="00DC3EF9"/>
    <w:rsid w:val="00DC44A6"/>
    <w:rsid w:val="00DC44FB"/>
    <w:rsid w:val="00DC4648"/>
    <w:rsid w:val="00DC4717"/>
    <w:rsid w:val="00DC4D74"/>
    <w:rsid w:val="00DC535D"/>
    <w:rsid w:val="00DC594A"/>
    <w:rsid w:val="00DC708D"/>
    <w:rsid w:val="00DC7090"/>
    <w:rsid w:val="00DC739E"/>
    <w:rsid w:val="00DC7A3E"/>
    <w:rsid w:val="00DC7CD0"/>
    <w:rsid w:val="00DD0662"/>
    <w:rsid w:val="00DD0A8C"/>
    <w:rsid w:val="00DD147B"/>
    <w:rsid w:val="00DD1BEB"/>
    <w:rsid w:val="00DD1E2E"/>
    <w:rsid w:val="00DD21C7"/>
    <w:rsid w:val="00DD27AB"/>
    <w:rsid w:val="00DD29A7"/>
    <w:rsid w:val="00DD2CAF"/>
    <w:rsid w:val="00DD2F4B"/>
    <w:rsid w:val="00DD2FAE"/>
    <w:rsid w:val="00DD3091"/>
    <w:rsid w:val="00DD3398"/>
    <w:rsid w:val="00DD3730"/>
    <w:rsid w:val="00DD37A4"/>
    <w:rsid w:val="00DD3C2F"/>
    <w:rsid w:val="00DD40CA"/>
    <w:rsid w:val="00DD4110"/>
    <w:rsid w:val="00DD465E"/>
    <w:rsid w:val="00DD4AF8"/>
    <w:rsid w:val="00DD4F6B"/>
    <w:rsid w:val="00DD4F81"/>
    <w:rsid w:val="00DD5064"/>
    <w:rsid w:val="00DD5CDE"/>
    <w:rsid w:val="00DD6010"/>
    <w:rsid w:val="00DD603C"/>
    <w:rsid w:val="00DD6388"/>
    <w:rsid w:val="00DD6392"/>
    <w:rsid w:val="00DD6693"/>
    <w:rsid w:val="00DD6797"/>
    <w:rsid w:val="00DD6DBD"/>
    <w:rsid w:val="00DD7050"/>
    <w:rsid w:val="00DD713B"/>
    <w:rsid w:val="00DD715A"/>
    <w:rsid w:val="00DD71B0"/>
    <w:rsid w:val="00DD7367"/>
    <w:rsid w:val="00DD7408"/>
    <w:rsid w:val="00DD7533"/>
    <w:rsid w:val="00DD78BC"/>
    <w:rsid w:val="00DE026E"/>
    <w:rsid w:val="00DE02C8"/>
    <w:rsid w:val="00DE03BB"/>
    <w:rsid w:val="00DE08DF"/>
    <w:rsid w:val="00DE0A46"/>
    <w:rsid w:val="00DE1026"/>
    <w:rsid w:val="00DE1214"/>
    <w:rsid w:val="00DE1ACA"/>
    <w:rsid w:val="00DE1AD6"/>
    <w:rsid w:val="00DE1E92"/>
    <w:rsid w:val="00DE1ED3"/>
    <w:rsid w:val="00DE21BF"/>
    <w:rsid w:val="00DE23FB"/>
    <w:rsid w:val="00DE28E3"/>
    <w:rsid w:val="00DE2B54"/>
    <w:rsid w:val="00DE3117"/>
    <w:rsid w:val="00DE33CE"/>
    <w:rsid w:val="00DE3470"/>
    <w:rsid w:val="00DE3991"/>
    <w:rsid w:val="00DE3E61"/>
    <w:rsid w:val="00DE3FC0"/>
    <w:rsid w:val="00DE4437"/>
    <w:rsid w:val="00DE4A97"/>
    <w:rsid w:val="00DE4DD1"/>
    <w:rsid w:val="00DE50F6"/>
    <w:rsid w:val="00DE5164"/>
    <w:rsid w:val="00DE55CF"/>
    <w:rsid w:val="00DE564B"/>
    <w:rsid w:val="00DE5901"/>
    <w:rsid w:val="00DE5F4A"/>
    <w:rsid w:val="00DE64A2"/>
    <w:rsid w:val="00DE653D"/>
    <w:rsid w:val="00DE698B"/>
    <w:rsid w:val="00DE6E9A"/>
    <w:rsid w:val="00DE747A"/>
    <w:rsid w:val="00DE7F5E"/>
    <w:rsid w:val="00DF0157"/>
    <w:rsid w:val="00DF089A"/>
    <w:rsid w:val="00DF0A31"/>
    <w:rsid w:val="00DF0BFE"/>
    <w:rsid w:val="00DF0C37"/>
    <w:rsid w:val="00DF0C98"/>
    <w:rsid w:val="00DF11C7"/>
    <w:rsid w:val="00DF14A1"/>
    <w:rsid w:val="00DF169B"/>
    <w:rsid w:val="00DF1889"/>
    <w:rsid w:val="00DF20F7"/>
    <w:rsid w:val="00DF2470"/>
    <w:rsid w:val="00DF28BE"/>
    <w:rsid w:val="00DF2F07"/>
    <w:rsid w:val="00DF3316"/>
    <w:rsid w:val="00DF3FAD"/>
    <w:rsid w:val="00DF41F7"/>
    <w:rsid w:val="00DF44B8"/>
    <w:rsid w:val="00DF4535"/>
    <w:rsid w:val="00DF45FC"/>
    <w:rsid w:val="00DF4AF5"/>
    <w:rsid w:val="00DF4B1D"/>
    <w:rsid w:val="00DF4C77"/>
    <w:rsid w:val="00DF4C7D"/>
    <w:rsid w:val="00DF5002"/>
    <w:rsid w:val="00DF51A9"/>
    <w:rsid w:val="00DF58B5"/>
    <w:rsid w:val="00DF5CA4"/>
    <w:rsid w:val="00DF6194"/>
    <w:rsid w:val="00DF660A"/>
    <w:rsid w:val="00DF6642"/>
    <w:rsid w:val="00DF6CD4"/>
    <w:rsid w:val="00DF6D80"/>
    <w:rsid w:val="00DF72D8"/>
    <w:rsid w:val="00DF77EC"/>
    <w:rsid w:val="00DF7CD9"/>
    <w:rsid w:val="00E00175"/>
    <w:rsid w:val="00E005D5"/>
    <w:rsid w:val="00E00652"/>
    <w:rsid w:val="00E00654"/>
    <w:rsid w:val="00E00701"/>
    <w:rsid w:val="00E00CAE"/>
    <w:rsid w:val="00E013BB"/>
    <w:rsid w:val="00E0151C"/>
    <w:rsid w:val="00E01578"/>
    <w:rsid w:val="00E02021"/>
    <w:rsid w:val="00E02D4C"/>
    <w:rsid w:val="00E032DF"/>
    <w:rsid w:val="00E0398A"/>
    <w:rsid w:val="00E039A9"/>
    <w:rsid w:val="00E03ACB"/>
    <w:rsid w:val="00E03CEE"/>
    <w:rsid w:val="00E04772"/>
    <w:rsid w:val="00E04993"/>
    <w:rsid w:val="00E04B64"/>
    <w:rsid w:val="00E058E4"/>
    <w:rsid w:val="00E05956"/>
    <w:rsid w:val="00E06118"/>
    <w:rsid w:val="00E0631B"/>
    <w:rsid w:val="00E063FB"/>
    <w:rsid w:val="00E06637"/>
    <w:rsid w:val="00E066EB"/>
    <w:rsid w:val="00E06A7D"/>
    <w:rsid w:val="00E07EA5"/>
    <w:rsid w:val="00E100F0"/>
    <w:rsid w:val="00E10159"/>
    <w:rsid w:val="00E105DA"/>
    <w:rsid w:val="00E10814"/>
    <w:rsid w:val="00E108AE"/>
    <w:rsid w:val="00E10A1E"/>
    <w:rsid w:val="00E10F00"/>
    <w:rsid w:val="00E11021"/>
    <w:rsid w:val="00E113AE"/>
    <w:rsid w:val="00E1161D"/>
    <w:rsid w:val="00E11D17"/>
    <w:rsid w:val="00E1213A"/>
    <w:rsid w:val="00E123FE"/>
    <w:rsid w:val="00E1248E"/>
    <w:rsid w:val="00E127C3"/>
    <w:rsid w:val="00E12F30"/>
    <w:rsid w:val="00E13302"/>
    <w:rsid w:val="00E14A37"/>
    <w:rsid w:val="00E14E0E"/>
    <w:rsid w:val="00E151EB"/>
    <w:rsid w:val="00E157FF"/>
    <w:rsid w:val="00E159DC"/>
    <w:rsid w:val="00E16009"/>
    <w:rsid w:val="00E16274"/>
    <w:rsid w:val="00E170D4"/>
    <w:rsid w:val="00E1721E"/>
    <w:rsid w:val="00E17945"/>
    <w:rsid w:val="00E17ABC"/>
    <w:rsid w:val="00E17D0F"/>
    <w:rsid w:val="00E2002F"/>
    <w:rsid w:val="00E20044"/>
    <w:rsid w:val="00E20826"/>
    <w:rsid w:val="00E208D4"/>
    <w:rsid w:val="00E20A2C"/>
    <w:rsid w:val="00E213E9"/>
    <w:rsid w:val="00E2145B"/>
    <w:rsid w:val="00E21873"/>
    <w:rsid w:val="00E21E19"/>
    <w:rsid w:val="00E22497"/>
    <w:rsid w:val="00E2258E"/>
    <w:rsid w:val="00E225BD"/>
    <w:rsid w:val="00E2279D"/>
    <w:rsid w:val="00E22880"/>
    <w:rsid w:val="00E22A01"/>
    <w:rsid w:val="00E22C5E"/>
    <w:rsid w:val="00E22F40"/>
    <w:rsid w:val="00E234F1"/>
    <w:rsid w:val="00E23EC7"/>
    <w:rsid w:val="00E23FF6"/>
    <w:rsid w:val="00E24028"/>
    <w:rsid w:val="00E242E3"/>
    <w:rsid w:val="00E2460F"/>
    <w:rsid w:val="00E247D0"/>
    <w:rsid w:val="00E2481B"/>
    <w:rsid w:val="00E24FD6"/>
    <w:rsid w:val="00E25925"/>
    <w:rsid w:val="00E26389"/>
    <w:rsid w:val="00E266EB"/>
    <w:rsid w:val="00E26778"/>
    <w:rsid w:val="00E267E9"/>
    <w:rsid w:val="00E269FE"/>
    <w:rsid w:val="00E271A8"/>
    <w:rsid w:val="00E27626"/>
    <w:rsid w:val="00E2766D"/>
    <w:rsid w:val="00E27813"/>
    <w:rsid w:val="00E27D47"/>
    <w:rsid w:val="00E27ED9"/>
    <w:rsid w:val="00E30023"/>
    <w:rsid w:val="00E303FF"/>
    <w:rsid w:val="00E30D41"/>
    <w:rsid w:val="00E30D87"/>
    <w:rsid w:val="00E311E6"/>
    <w:rsid w:val="00E31A50"/>
    <w:rsid w:val="00E31D88"/>
    <w:rsid w:val="00E32595"/>
    <w:rsid w:val="00E3291D"/>
    <w:rsid w:val="00E33032"/>
    <w:rsid w:val="00E333BF"/>
    <w:rsid w:val="00E338E2"/>
    <w:rsid w:val="00E3445F"/>
    <w:rsid w:val="00E34546"/>
    <w:rsid w:val="00E346D4"/>
    <w:rsid w:val="00E34733"/>
    <w:rsid w:val="00E348DD"/>
    <w:rsid w:val="00E34A19"/>
    <w:rsid w:val="00E34F60"/>
    <w:rsid w:val="00E35DCE"/>
    <w:rsid w:val="00E36152"/>
    <w:rsid w:val="00E36272"/>
    <w:rsid w:val="00E36340"/>
    <w:rsid w:val="00E36473"/>
    <w:rsid w:val="00E36B5C"/>
    <w:rsid w:val="00E3718E"/>
    <w:rsid w:val="00E3769B"/>
    <w:rsid w:val="00E37764"/>
    <w:rsid w:val="00E3796F"/>
    <w:rsid w:val="00E37B9B"/>
    <w:rsid w:val="00E401D5"/>
    <w:rsid w:val="00E41C6A"/>
    <w:rsid w:val="00E4233F"/>
    <w:rsid w:val="00E4263C"/>
    <w:rsid w:val="00E4265A"/>
    <w:rsid w:val="00E42689"/>
    <w:rsid w:val="00E428B2"/>
    <w:rsid w:val="00E432AF"/>
    <w:rsid w:val="00E432DF"/>
    <w:rsid w:val="00E43667"/>
    <w:rsid w:val="00E438DA"/>
    <w:rsid w:val="00E43D83"/>
    <w:rsid w:val="00E442E8"/>
    <w:rsid w:val="00E44E16"/>
    <w:rsid w:val="00E44FC4"/>
    <w:rsid w:val="00E45086"/>
    <w:rsid w:val="00E457AE"/>
    <w:rsid w:val="00E45AC6"/>
    <w:rsid w:val="00E45B42"/>
    <w:rsid w:val="00E45BE5"/>
    <w:rsid w:val="00E45EBF"/>
    <w:rsid w:val="00E46659"/>
    <w:rsid w:val="00E4689E"/>
    <w:rsid w:val="00E46FB2"/>
    <w:rsid w:val="00E47164"/>
    <w:rsid w:val="00E4753D"/>
    <w:rsid w:val="00E47889"/>
    <w:rsid w:val="00E47D7F"/>
    <w:rsid w:val="00E500AD"/>
    <w:rsid w:val="00E50282"/>
    <w:rsid w:val="00E50DA9"/>
    <w:rsid w:val="00E51467"/>
    <w:rsid w:val="00E51F35"/>
    <w:rsid w:val="00E51F46"/>
    <w:rsid w:val="00E520AA"/>
    <w:rsid w:val="00E527CD"/>
    <w:rsid w:val="00E52B01"/>
    <w:rsid w:val="00E52BC0"/>
    <w:rsid w:val="00E52F3E"/>
    <w:rsid w:val="00E53AD5"/>
    <w:rsid w:val="00E53E1B"/>
    <w:rsid w:val="00E53EB1"/>
    <w:rsid w:val="00E53F71"/>
    <w:rsid w:val="00E53FCC"/>
    <w:rsid w:val="00E540D8"/>
    <w:rsid w:val="00E54702"/>
    <w:rsid w:val="00E5475C"/>
    <w:rsid w:val="00E54C0A"/>
    <w:rsid w:val="00E54C2D"/>
    <w:rsid w:val="00E558B0"/>
    <w:rsid w:val="00E5599B"/>
    <w:rsid w:val="00E55ABE"/>
    <w:rsid w:val="00E55C95"/>
    <w:rsid w:val="00E55CC5"/>
    <w:rsid w:val="00E55E74"/>
    <w:rsid w:val="00E56026"/>
    <w:rsid w:val="00E56A09"/>
    <w:rsid w:val="00E56F50"/>
    <w:rsid w:val="00E575B7"/>
    <w:rsid w:val="00E577DC"/>
    <w:rsid w:val="00E578CB"/>
    <w:rsid w:val="00E57BA2"/>
    <w:rsid w:val="00E60406"/>
    <w:rsid w:val="00E6079C"/>
    <w:rsid w:val="00E60A2B"/>
    <w:rsid w:val="00E60A47"/>
    <w:rsid w:val="00E60D75"/>
    <w:rsid w:val="00E60EA4"/>
    <w:rsid w:val="00E6131B"/>
    <w:rsid w:val="00E615AF"/>
    <w:rsid w:val="00E6164C"/>
    <w:rsid w:val="00E61C4E"/>
    <w:rsid w:val="00E62273"/>
    <w:rsid w:val="00E62276"/>
    <w:rsid w:val="00E6231F"/>
    <w:rsid w:val="00E6239D"/>
    <w:rsid w:val="00E6245A"/>
    <w:rsid w:val="00E6257F"/>
    <w:rsid w:val="00E63457"/>
    <w:rsid w:val="00E63A60"/>
    <w:rsid w:val="00E63AD4"/>
    <w:rsid w:val="00E642CE"/>
    <w:rsid w:val="00E64954"/>
    <w:rsid w:val="00E64DE8"/>
    <w:rsid w:val="00E65BE6"/>
    <w:rsid w:val="00E65D4E"/>
    <w:rsid w:val="00E65EE3"/>
    <w:rsid w:val="00E660A1"/>
    <w:rsid w:val="00E66489"/>
    <w:rsid w:val="00E66620"/>
    <w:rsid w:val="00E66ADB"/>
    <w:rsid w:val="00E66B4C"/>
    <w:rsid w:val="00E67689"/>
    <w:rsid w:val="00E67CAF"/>
    <w:rsid w:val="00E708FF"/>
    <w:rsid w:val="00E70C9A"/>
    <w:rsid w:val="00E7100D"/>
    <w:rsid w:val="00E71134"/>
    <w:rsid w:val="00E71CA1"/>
    <w:rsid w:val="00E72A6F"/>
    <w:rsid w:val="00E738D9"/>
    <w:rsid w:val="00E73D04"/>
    <w:rsid w:val="00E74164"/>
    <w:rsid w:val="00E747E5"/>
    <w:rsid w:val="00E757FE"/>
    <w:rsid w:val="00E7585B"/>
    <w:rsid w:val="00E758EF"/>
    <w:rsid w:val="00E75C66"/>
    <w:rsid w:val="00E75F6B"/>
    <w:rsid w:val="00E761FB"/>
    <w:rsid w:val="00E76717"/>
    <w:rsid w:val="00E767C1"/>
    <w:rsid w:val="00E77042"/>
    <w:rsid w:val="00E77729"/>
    <w:rsid w:val="00E80069"/>
    <w:rsid w:val="00E80174"/>
    <w:rsid w:val="00E811BD"/>
    <w:rsid w:val="00E813C6"/>
    <w:rsid w:val="00E81A75"/>
    <w:rsid w:val="00E81DAB"/>
    <w:rsid w:val="00E81F3F"/>
    <w:rsid w:val="00E828EA"/>
    <w:rsid w:val="00E82BEB"/>
    <w:rsid w:val="00E8375A"/>
    <w:rsid w:val="00E83A24"/>
    <w:rsid w:val="00E83D01"/>
    <w:rsid w:val="00E83D2E"/>
    <w:rsid w:val="00E8458E"/>
    <w:rsid w:val="00E84620"/>
    <w:rsid w:val="00E8471A"/>
    <w:rsid w:val="00E84A2E"/>
    <w:rsid w:val="00E84AE1"/>
    <w:rsid w:val="00E85318"/>
    <w:rsid w:val="00E853BD"/>
    <w:rsid w:val="00E85466"/>
    <w:rsid w:val="00E855D8"/>
    <w:rsid w:val="00E855FB"/>
    <w:rsid w:val="00E8568F"/>
    <w:rsid w:val="00E859B6"/>
    <w:rsid w:val="00E85B77"/>
    <w:rsid w:val="00E86403"/>
    <w:rsid w:val="00E86537"/>
    <w:rsid w:val="00E86652"/>
    <w:rsid w:val="00E86846"/>
    <w:rsid w:val="00E86DF2"/>
    <w:rsid w:val="00E87594"/>
    <w:rsid w:val="00E907A4"/>
    <w:rsid w:val="00E90A0B"/>
    <w:rsid w:val="00E90BBB"/>
    <w:rsid w:val="00E90FA0"/>
    <w:rsid w:val="00E9126D"/>
    <w:rsid w:val="00E91995"/>
    <w:rsid w:val="00E91C75"/>
    <w:rsid w:val="00E91DA7"/>
    <w:rsid w:val="00E91FFE"/>
    <w:rsid w:val="00E9222F"/>
    <w:rsid w:val="00E922E8"/>
    <w:rsid w:val="00E9250A"/>
    <w:rsid w:val="00E933FB"/>
    <w:rsid w:val="00E9343C"/>
    <w:rsid w:val="00E936E4"/>
    <w:rsid w:val="00E93BC6"/>
    <w:rsid w:val="00E93EAB"/>
    <w:rsid w:val="00E93FE5"/>
    <w:rsid w:val="00E94140"/>
    <w:rsid w:val="00E944D2"/>
    <w:rsid w:val="00E946DB"/>
    <w:rsid w:val="00E9543E"/>
    <w:rsid w:val="00E95685"/>
    <w:rsid w:val="00E95C06"/>
    <w:rsid w:val="00E9652D"/>
    <w:rsid w:val="00E96B06"/>
    <w:rsid w:val="00E96C75"/>
    <w:rsid w:val="00E96EF9"/>
    <w:rsid w:val="00E96F4C"/>
    <w:rsid w:val="00E972C6"/>
    <w:rsid w:val="00E9734A"/>
    <w:rsid w:val="00E97822"/>
    <w:rsid w:val="00E97D22"/>
    <w:rsid w:val="00EA04A7"/>
    <w:rsid w:val="00EA0A20"/>
    <w:rsid w:val="00EA0CC1"/>
    <w:rsid w:val="00EA14E7"/>
    <w:rsid w:val="00EA1528"/>
    <w:rsid w:val="00EA1D00"/>
    <w:rsid w:val="00EA1FDF"/>
    <w:rsid w:val="00EA2320"/>
    <w:rsid w:val="00EA26AF"/>
    <w:rsid w:val="00EA34E2"/>
    <w:rsid w:val="00EA359D"/>
    <w:rsid w:val="00EA3FA7"/>
    <w:rsid w:val="00EA4130"/>
    <w:rsid w:val="00EA4159"/>
    <w:rsid w:val="00EA43BC"/>
    <w:rsid w:val="00EA497C"/>
    <w:rsid w:val="00EA499D"/>
    <w:rsid w:val="00EA5186"/>
    <w:rsid w:val="00EA57C5"/>
    <w:rsid w:val="00EA57E7"/>
    <w:rsid w:val="00EA5A3F"/>
    <w:rsid w:val="00EA5CDE"/>
    <w:rsid w:val="00EA5DA1"/>
    <w:rsid w:val="00EA5E4E"/>
    <w:rsid w:val="00EA5E87"/>
    <w:rsid w:val="00EA665B"/>
    <w:rsid w:val="00EA6E0A"/>
    <w:rsid w:val="00EA6F9C"/>
    <w:rsid w:val="00EA72F9"/>
    <w:rsid w:val="00EA76BF"/>
    <w:rsid w:val="00EA78B4"/>
    <w:rsid w:val="00EA78D6"/>
    <w:rsid w:val="00EA7E9F"/>
    <w:rsid w:val="00EA7EB0"/>
    <w:rsid w:val="00EB00A7"/>
    <w:rsid w:val="00EB00FC"/>
    <w:rsid w:val="00EB0656"/>
    <w:rsid w:val="00EB0727"/>
    <w:rsid w:val="00EB09CB"/>
    <w:rsid w:val="00EB0E71"/>
    <w:rsid w:val="00EB1017"/>
    <w:rsid w:val="00EB1428"/>
    <w:rsid w:val="00EB154D"/>
    <w:rsid w:val="00EB1705"/>
    <w:rsid w:val="00EB1962"/>
    <w:rsid w:val="00EB19FB"/>
    <w:rsid w:val="00EB1A73"/>
    <w:rsid w:val="00EB1C99"/>
    <w:rsid w:val="00EB1FAE"/>
    <w:rsid w:val="00EB204F"/>
    <w:rsid w:val="00EB2053"/>
    <w:rsid w:val="00EB22AE"/>
    <w:rsid w:val="00EB24ED"/>
    <w:rsid w:val="00EB2643"/>
    <w:rsid w:val="00EB27DA"/>
    <w:rsid w:val="00EB2B4E"/>
    <w:rsid w:val="00EB2FAD"/>
    <w:rsid w:val="00EB3108"/>
    <w:rsid w:val="00EB325A"/>
    <w:rsid w:val="00EB3FDB"/>
    <w:rsid w:val="00EB481C"/>
    <w:rsid w:val="00EB5828"/>
    <w:rsid w:val="00EB58CD"/>
    <w:rsid w:val="00EB5E49"/>
    <w:rsid w:val="00EB6511"/>
    <w:rsid w:val="00EB67DF"/>
    <w:rsid w:val="00EB764E"/>
    <w:rsid w:val="00EB7691"/>
    <w:rsid w:val="00EB77AF"/>
    <w:rsid w:val="00EB786F"/>
    <w:rsid w:val="00EB7D27"/>
    <w:rsid w:val="00EB7DD8"/>
    <w:rsid w:val="00EC0DDC"/>
    <w:rsid w:val="00EC109D"/>
    <w:rsid w:val="00EC133D"/>
    <w:rsid w:val="00EC1B2F"/>
    <w:rsid w:val="00EC2FD3"/>
    <w:rsid w:val="00EC3033"/>
    <w:rsid w:val="00EC3745"/>
    <w:rsid w:val="00EC3A16"/>
    <w:rsid w:val="00EC3A2F"/>
    <w:rsid w:val="00EC3F08"/>
    <w:rsid w:val="00EC3F4E"/>
    <w:rsid w:val="00EC4167"/>
    <w:rsid w:val="00EC4ACE"/>
    <w:rsid w:val="00EC4F2D"/>
    <w:rsid w:val="00EC4F92"/>
    <w:rsid w:val="00EC535E"/>
    <w:rsid w:val="00EC57DE"/>
    <w:rsid w:val="00EC590E"/>
    <w:rsid w:val="00EC623A"/>
    <w:rsid w:val="00EC6290"/>
    <w:rsid w:val="00EC6CB8"/>
    <w:rsid w:val="00EC6D40"/>
    <w:rsid w:val="00EC7CF1"/>
    <w:rsid w:val="00EC7DA1"/>
    <w:rsid w:val="00ED0310"/>
    <w:rsid w:val="00ED0B46"/>
    <w:rsid w:val="00ED0BFB"/>
    <w:rsid w:val="00ED1291"/>
    <w:rsid w:val="00ED1475"/>
    <w:rsid w:val="00ED1574"/>
    <w:rsid w:val="00ED15B3"/>
    <w:rsid w:val="00ED17E1"/>
    <w:rsid w:val="00ED191B"/>
    <w:rsid w:val="00ED230A"/>
    <w:rsid w:val="00ED2417"/>
    <w:rsid w:val="00ED2F82"/>
    <w:rsid w:val="00ED3149"/>
    <w:rsid w:val="00ED3206"/>
    <w:rsid w:val="00ED4CA1"/>
    <w:rsid w:val="00ED52E8"/>
    <w:rsid w:val="00ED530B"/>
    <w:rsid w:val="00ED5D98"/>
    <w:rsid w:val="00ED5FAB"/>
    <w:rsid w:val="00ED61A1"/>
    <w:rsid w:val="00ED69E4"/>
    <w:rsid w:val="00ED6B14"/>
    <w:rsid w:val="00ED715A"/>
    <w:rsid w:val="00ED75A4"/>
    <w:rsid w:val="00ED7D00"/>
    <w:rsid w:val="00ED7E16"/>
    <w:rsid w:val="00EE03AA"/>
    <w:rsid w:val="00EE0B70"/>
    <w:rsid w:val="00EE13B8"/>
    <w:rsid w:val="00EE14D9"/>
    <w:rsid w:val="00EE14E9"/>
    <w:rsid w:val="00EE14F0"/>
    <w:rsid w:val="00EE1765"/>
    <w:rsid w:val="00EE198C"/>
    <w:rsid w:val="00EE22BD"/>
    <w:rsid w:val="00EE272E"/>
    <w:rsid w:val="00EE279E"/>
    <w:rsid w:val="00EE2DAF"/>
    <w:rsid w:val="00EE2DB5"/>
    <w:rsid w:val="00EE2FA5"/>
    <w:rsid w:val="00EE300D"/>
    <w:rsid w:val="00EE318F"/>
    <w:rsid w:val="00EE319D"/>
    <w:rsid w:val="00EE3298"/>
    <w:rsid w:val="00EE32DA"/>
    <w:rsid w:val="00EE3353"/>
    <w:rsid w:val="00EE366F"/>
    <w:rsid w:val="00EE3AAE"/>
    <w:rsid w:val="00EE4A8D"/>
    <w:rsid w:val="00EE4B49"/>
    <w:rsid w:val="00EE4F47"/>
    <w:rsid w:val="00EE50DC"/>
    <w:rsid w:val="00EE5AAD"/>
    <w:rsid w:val="00EE5B80"/>
    <w:rsid w:val="00EE5E9A"/>
    <w:rsid w:val="00EE5EEE"/>
    <w:rsid w:val="00EE65F5"/>
    <w:rsid w:val="00EE6679"/>
    <w:rsid w:val="00EE67AE"/>
    <w:rsid w:val="00EE6A09"/>
    <w:rsid w:val="00EE6E2B"/>
    <w:rsid w:val="00EE738F"/>
    <w:rsid w:val="00EE7ADE"/>
    <w:rsid w:val="00EF04D3"/>
    <w:rsid w:val="00EF0526"/>
    <w:rsid w:val="00EF07FE"/>
    <w:rsid w:val="00EF0C99"/>
    <w:rsid w:val="00EF0D66"/>
    <w:rsid w:val="00EF0FF0"/>
    <w:rsid w:val="00EF108D"/>
    <w:rsid w:val="00EF10E6"/>
    <w:rsid w:val="00EF1681"/>
    <w:rsid w:val="00EF192B"/>
    <w:rsid w:val="00EF1D4C"/>
    <w:rsid w:val="00EF1E60"/>
    <w:rsid w:val="00EF2C23"/>
    <w:rsid w:val="00EF3569"/>
    <w:rsid w:val="00EF365B"/>
    <w:rsid w:val="00EF39C9"/>
    <w:rsid w:val="00EF3AD6"/>
    <w:rsid w:val="00EF3E1D"/>
    <w:rsid w:val="00EF3EA0"/>
    <w:rsid w:val="00EF4405"/>
    <w:rsid w:val="00EF44C3"/>
    <w:rsid w:val="00EF4621"/>
    <w:rsid w:val="00EF4F35"/>
    <w:rsid w:val="00EF58EB"/>
    <w:rsid w:val="00EF5B2D"/>
    <w:rsid w:val="00EF61B5"/>
    <w:rsid w:val="00EF6242"/>
    <w:rsid w:val="00EF6C33"/>
    <w:rsid w:val="00EF6E8F"/>
    <w:rsid w:val="00EF75AD"/>
    <w:rsid w:val="00EF7F29"/>
    <w:rsid w:val="00F000B6"/>
    <w:rsid w:val="00F001DB"/>
    <w:rsid w:val="00F01078"/>
    <w:rsid w:val="00F014B3"/>
    <w:rsid w:val="00F0223C"/>
    <w:rsid w:val="00F0304F"/>
    <w:rsid w:val="00F03CF7"/>
    <w:rsid w:val="00F0409F"/>
    <w:rsid w:val="00F051C7"/>
    <w:rsid w:val="00F05572"/>
    <w:rsid w:val="00F0558B"/>
    <w:rsid w:val="00F05711"/>
    <w:rsid w:val="00F05959"/>
    <w:rsid w:val="00F05F55"/>
    <w:rsid w:val="00F06227"/>
    <w:rsid w:val="00F063B1"/>
    <w:rsid w:val="00F063C3"/>
    <w:rsid w:val="00F065AA"/>
    <w:rsid w:val="00F065F1"/>
    <w:rsid w:val="00F0779D"/>
    <w:rsid w:val="00F0793F"/>
    <w:rsid w:val="00F102B8"/>
    <w:rsid w:val="00F103FD"/>
    <w:rsid w:val="00F1062C"/>
    <w:rsid w:val="00F10D10"/>
    <w:rsid w:val="00F110DB"/>
    <w:rsid w:val="00F11A87"/>
    <w:rsid w:val="00F123BA"/>
    <w:rsid w:val="00F126C9"/>
    <w:rsid w:val="00F126D3"/>
    <w:rsid w:val="00F1290C"/>
    <w:rsid w:val="00F12A09"/>
    <w:rsid w:val="00F12B2E"/>
    <w:rsid w:val="00F12BA6"/>
    <w:rsid w:val="00F1324A"/>
    <w:rsid w:val="00F13B93"/>
    <w:rsid w:val="00F13F79"/>
    <w:rsid w:val="00F143D8"/>
    <w:rsid w:val="00F14437"/>
    <w:rsid w:val="00F1506D"/>
    <w:rsid w:val="00F150AE"/>
    <w:rsid w:val="00F15A97"/>
    <w:rsid w:val="00F15A9E"/>
    <w:rsid w:val="00F16122"/>
    <w:rsid w:val="00F16714"/>
    <w:rsid w:val="00F1722B"/>
    <w:rsid w:val="00F177D7"/>
    <w:rsid w:val="00F179F8"/>
    <w:rsid w:val="00F17B74"/>
    <w:rsid w:val="00F17CAC"/>
    <w:rsid w:val="00F17D12"/>
    <w:rsid w:val="00F202E3"/>
    <w:rsid w:val="00F2076D"/>
    <w:rsid w:val="00F20B1B"/>
    <w:rsid w:val="00F20BF0"/>
    <w:rsid w:val="00F21441"/>
    <w:rsid w:val="00F217A8"/>
    <w:rsid w:val="00F21F42"/>
    <w:rsid w:val="00F22010"/>
    <w:rsid w:val="00F22311"/>
    <w:rsid w:val="00F22666"/>
    <w:rsid w:val="00F22852"/>
    <w:rsid w:val="00F228E7"/>
    <w:rsid w:val="00F22925"/>
    <w:rsid w:val="00F229F8"/>
    <w:rsid w:val="00F22AC6"/>
    <w:rsid w:val="00F22AF7"/>
    <w:rsid w:val="00F231F1"/>
    <w:rsid w:val="00F2332F"/>
    <w:rsid w:val="00F23BF3"/>
    <w:rsid w:val="00F23D25"/>
    <w:rsid w:val="00F23F45"/>
    <w:rsid w:val="00F24BFE"/>
    <w:rsid w:val="00F24EFB"/>
    <w:rsid w:val="00F2530E"/>
    <w:rsid w:val="00F25937"/>
    <w:rsid w:val="00F25B7C"/>
    <w:rsid w:val="00F261A1"/>
    <w:rsid w:val="00F26B14"/>
    <w:rsid w:val="00F26B89"/>
    <w:rsid w:val="00F27070"/>
    <w:rsid w:val="00F27321"/>
    <w:rsid w:val="00F27452"/>
    <w:rsid w:val="00F27C54"/>
    <w:rsid w:val="00F304E0"/>
    <w:rsid w:val="00F30B1A"/>
    <w:rsid w:val="00F311E9"/>
    <w:rsid w:val="00F3160A"/>
    <w:rsid w:val="00F31A17"/>
    <w:rsid w:val="00F32571"/>
    <w:rsid w:val="00F328F6"/>
    <w:rsid w:val="00F32F73"/>
    <w:rsid w:val="00F330D6"/>
    <w:rsid w:val="00F33621"/>
    <w:rsid w:val="00F3369E"/>
    <w:rsid w:val="00F336CC"/>
    <w:rsid w:val="00F33796"/>
    <w:rsid w:val="00F33AB0"/>
    <w:rsid w:val="00F33AB2"/>
    <w:rsid w:val="00F33DDF"/>
    <w:rsid w:val="00F34018"/>
    <w:rsid w:val="00F34445"/>
    <w:rsid w:val="00F344C8"/>
    <w:rsid w:val="00F3469B"/>
    <w:rsid w:val="00F34A21"/>
    <w:rsid w:val="00F34AAE"/>
    <w:rsid w:val="00F34F25"/>
    <w:rsid w:val="00F35182"/>
    <w:rsid w:val="00F35514"/>
    <w:rsid w:val="00F3587F"/>
    <w:rsid w:val="00F359B8"/>
    <w:rsid w:val="00F359DE"/>
    <w:rsid w:val="00F35A7A"/>
    <w:rsid w:val="00F35C9B"/>
    <w:rsid w:val="00F35E46"/>
    <w:rsid w:val="00F36439"/>
    <w:rsid w:val="00F364F4"/>
    <w:rsid w:val="00F3760E"/>
    <w:rsid w:val="00F3782A"/>
    <w:rsid w:val="00F4024A"/>
    <w:rsid w:val="00F407E1"/>
    <w:rsid w:val="00F40D1F"/>
    <w:rsid w:val="00F40E7F"/>
    <w:rsid w:val="00F4113C"/>
    <w:rsid w:val="00F41EBA"/>
    <w:rsid w:val="00F4267E"/>
    <w:rsid w:val="00F428D8"/>
    <w:rsid w:val="00F42969"/>
    <w:rsid w:val="00F42B58"/>
    <w:rsid w:val="00F42FD7"/>
    <w:rsid w:val="00F4312F"/>
    <w:rsid w:val="00F43293"/>
    <w:rsid w:val="00F435CE"/>
    <w:rsid w:val="00F43832"/>
    <w:rsid w:val="00F44C82"/>
    <w:rsid w:val="00F44D8C"/>
    <w:rsid w:val="00F45A23"/>
    <w:rsid w:val="00F46133"/>
    <w:rsid w:val="00F463B8"/>
    <w:rsid w:val="00F464BD"/>
    <w:rsid w:val="00F4696F"/>
    <w:rsid w:val="00F47649"/>
    <w:rsid w:val="00F47812"/>
    <w:rsid w:val="00F47A60"/>
    <w:rsid w:val="00F47C79"/>
    <w:rsid w:val="00F47DE7"/>
    <w:rsid w:val="00F501AE"/>
    <w:rsid w:val="00F5031F"/>
    <w:rsid w:val="00F50623"/>
    <w:rsid w:val="00F50721"/>
    <w:rsid w:val="00F50858"/>
    <w:rsid w:val="00F50A83"/>
    <w:rsid w:val="00F50F13"/>
    <w:rsid w:val="00F51499"/>
    <w:rsid w:val="00F51892"/>
    <w:rsid w:val="00F51C45"/>
    <w:rsid w:val="00F527A8"/>
    <w:rsid w:val="00F527F6"/>
    <w:rsid w:val="00F52E49"/>
    <w:rsid w:val="00F53238"/>
    <w:rsid w:val="00F53286"/>
    <w:rsid w:val="00F54348"/>
    <w:rsid w:val="00F54400"/>
    <w:rsid w:val="00F54A43"/>
    <w:rsid w:val="00F554AB"/>
    <w:rsid w:val="00F55826"/>
    <w:rsid w:val="00F55A6B"/>
    <w:rsid w:val="00F55BA0"/>
    <w:rsid w:val="00F5604E"/>
    <w:rsid w:val="00F560C9"/>
    <w:rsid w:val="00F56156"/>
    <w:rsid w:val="00F56C12"/>
    <w:rsid w:val="00F57793"/>
    <w:rsid w:val="00F57B6E"/>
    <w:rsid w:val="00F57F39"/>
    <w:rsid w:val="00F60027"/>
    <w:rsid w:val="00F6003E"/>
    <w:rsid w:val="00F6068E"/>
    <w:rsid w:val="00F60740"/>
    <w:rsid w:val="00F60C87"/>
    <w:rsid w:val="00F60FEC"/>
    <w:rsid w:val="00F61155"/>
    <w:rsid w:val="00F611DF"/>
    <w:rsid w:val="00F6125E"/>
    <w:rsid w:val="00F614A9"/>
    <w:rsid w:val="00F61B0F"/>
    <w:rsid w:val="00F62614"/>
    <w:rsid w:val="00F62A9D"/>
    <w:rsid w:val="00F63522"/>
    <w:rsid w:val="00F63722"/>
    <w:rsid w:val="00F63824"/>
    <w:rsid w:val="00F63828"/>
    <w:rsid w:val="00F63CFA"/>
    <w:rsid w:val="00F64087"/>
    <w:rsid w:val="00F6490C"/>
    <w:rsid w:val="00F64A7E"/>
    <w:rsid w:val="00F64E87"/>
    <w:rsid w:val="00F6500C"/>
    <w:rsid w:val="00F65198"/>
    <w:rsid w:val="00F66210"/>
    <w:rsid w:val="00F6730A"/>
    <w:rsid w:val="00F674DA"/>
    <w:rsid w:val="00F7032D"/>
    <w:rsid w:val="00F708AF"/>
    <w:rsid w:val="00F709E5"/>
    <w:rsid w:val="00F712CD"/>
    <w:rsid w:val="00F71326"/>
    <w:rsid w:val="00F7202D"/>
    <w:rsid w:val="00F7218C"/>
    <w:rsid w:val="00F721B5"/>
    <w:rsid w:val="00F7240D"/>
    <w:rsid w:val="00F725A3"/>
    <w:rsid w:val="00F732E1"/>
    <w:rsid w:val="00F732E3"/>
    <w:rsid w:val="00F73993"/>
    <w:rsid w:val="00F73CA5"/>
    <w:rsid w:val="00F743FB"/>
    <w:rsid w:val="00F749EA"/>
    <w:rsid w:val="00F74A6D"/>
    <w:rsid w:val="00F74C11"/>
    <w:rsid w:val="00F74D2A"/>
    <w:rsid w:val="00F7513D"/>
    <w:rsid w:val="00F75381"/>
    <w:rsid w:val="00F761BE"/>
    <w:rsid w:val="00F7662B"/>
    <w:rsid w:val="00F7665F"/>
    <w:rsid w:val="00F76814"/>
    <w:rsid w:val="00F76F34"/>
    <w:rsid w:val="00F7703A"/>
    <w:rsid w:val="00F77218"/>
    <w:rsid w:val="00F775C5"/>
    <w:rsid w:val="00F77AD4"/>
    <w:rsid w:val="00F80930"/>
    <w:rsid w:val="00F80A3E"/>
    <w:rsid w:val="00F80C1A"/>
    <w:rsid w:val="00F80C23"/>
    <w:rsid w:val="00F8115F"/>
    <w:rsid w:val="00F811E7"/>
    <w:rsid w:val="00F8137E"/>
    <w:rsid w:val="00F816B2"/>
    <w:rsid w:val="00F81C31"/>
    <w:rsid w:val="00F82222"/>
    <w:rsid w:val="00F82C16"/>
    <w:rsid w:val="00F82E2C"/>
    <w:rsid w:val="00F8391E"/>
    <w:rsid w:val="00F83947"/>
    <w:rsid w:val="00F83C81"/>
    <w:rsid w:val="00F84BD2"/>
    <w:rsid w:val="00F85095"/>
    <w:rsid w:val="00F85258"/>
    <w:rsid w:val="00F855DB"/>
    <w:rsid w:val="00F85685"/>
    <w:rsid w:val="00F85DCA"/>
    <w:rsid w:val="00F86614"/>
    <w:rsid w:val="00F866F2"/>
    <w:rsid w:val="00F8685D"/>
    <w:rsid w:val="00F86ECF"/>
    <w:rsid w:val="00F86FF0"/>
    <w:rsid w:val="00F87576"/>
    <w:rsid w:val="00F876B0"/>
    <w:rsid w:val="00F87850"/>
    <w:rsid w:val="00F8786D"/>
    <w:rsid w:val="00F87BDB"/>
    <w:rsid w:val="00F87F69"/>
    <w:rsid w:val="00F90195"/>
    <w:rsid w:val="00F90648"/>
    <w:rsid w:val="00F90712"/>
    <w:rsid w:val="00F909CC"/>
    <w:rsid w:val="00F90A81"/>
    <w:rsid w:val="00F90BCE"/>
    <w:rsid w:val="00F90E10"/>
    <w:rsid w:val="00F91348"/>
    <w:rsid w:val="00F920DE"/>
    <w:rsid w:val="00F92289"/>
    <w:rsid w:val="00F92A30"/>
    <w:rsid w:val="00F92A8D"/>
    <w:rsid w:val="00F9343F"/>
    <w:rsid w:val="00F934C0"/>
    <w:rsid w:val="00F93B04"/>
    <w:rsid w:val="00F93DCC"/>
    <w:rsid w:val="00F93E10"/>
    <w:rsid w:val="00F94280"/>
    <w:rsid w:val="00F94A34"/>
    <w:rsid w:val="00F94F37"/>
    <w:rsid w:val="00F950BF"/>
    <w:rsid w:val="00F950C5"/>
    <w:rsid w:val="00F95F8D"/>
    <w:rsid w:val="00F960F6"/>
    <w:rsid w:val="00F9611A"/>
    <w:rsid w:val="00F96357"/>
    <w:rsid w:val="00F965DB"/>
    <w:rsid w:val="00F9685E"/>
    <w:rsid w:val="00F96B29"/>
    <w:rsid w:val="00F96E95"/>
    <w:rsid w:val="00F97128"/>
    <w:rsid w:val="00F97241"/>
    <w:rsid w:val="00F97B03"/>
    <w:rsid w:val="00F97C4B"/>
    <w:rsid w:val="00F97CD7"/>
    <w:rsid w:val="00F97D83"/>
    <w:rsid w:val="00F97FE0"/>
    <w:rsid w:val="00FA0071"/>
    <w:rsid w:val="00FA00E5"/>
    <w:rsid w:val="00FA0E9A"/>
    <w:rsid w:val="00FA158B"/>
    <w:rsid w:val="00FA16C1"/>
    <w:rsid w:val="00FA189D"/>
    <w:rsid w:val="00FA19D3"/>
    <w:rsid w:val="00FA20D5"/>
    <w:rsid w:val="00FA2229"/>
    <w:rsid w:val="00FA2327"/>
    <w:rsid w:val="00FA2BCC"/>
    <w:rsid w:val="00FA2FD8"/>
    <w:rsid w:val="00FA30CA"/>
    <w:rsid w:val="00FA33EF"/>
    <w:rsid w:val="00FA3558"/>
    <w:rsid w:val="00FA3CBB"/>
    <w:rsid w:val="00FA4274"/>
    <w:rsid w:val="00FA4672"/>
    <w:rsid w:val="00FA4676"/>
    <w:rsid w:val="00FA4709"/>
    <w:rsid w:val="00FA49EF"/>
    <w:rsid w:val="00FA4CA2"/>
    <w:rsid w:val="00FA5539"/>
    <w:rsid w:val="00FA5649"/>
    <w:rsid w:val="00FA5ABF"/>
    <w:rsid w:val="00FA5BE3"/>
    <w:rsid w:val="00FA5DE9"/>
    <w:rsid w:val="00FA60B5"/>
    <w:rsid w:val="00FA6930"/>
    <w:rsid w:val="00FA6ACE"/>
    <w:rsid w:val="00FA6C93"/>
    <w:rsid w:val="00FA6CDD"/>
    <w:rsid w:val="00FA7240"/>
    <w:rsid w:val="00FA7760"/>
    <w:rsid w:val="00FA7A60"/>
    <w:rsid w:val="00FB0302"/>
    <w:rsid w:val="00FB057D"/>
    <w:rsid w:val="00FB0713"/>
    <w:rsid w:val="00FB0839"/>
    <w:rsid w:val="00FB0869"/>
    <w:rsid w:val="00FB0D18"/>
    <w:rsid w:val="00FB14A6"/>
    <w:rsid w:val="00FB1587"/>
    <w:rsid w:val="00FB1A2A"/>
    <w:rsid w:val="00FB20BF"/>
    <w:rsid w:val="00FB2224"/>
    <w:rsid w:val="00FB244D"/>
    <w:rsid w:val="00FB2703"/>
    <w:rsid w:val="00FB2ABF"/>
    <w:rsid w:val="00FB2D0D"/>
    <w:rsid w:val="00FB2DA9"/>
    <w:rsid w:val="00FB31BD"/>
    <w:rsid w:val="00FB3C3F"/>
    <w:rsid w:val="00FB4445"/>
    <w:rsid w:val="00FB4462"/>
    <w:rsid w:val="00FB4970"/>
    <w:rsid w:val="00FB4AA2"/>
    <w:rsid w:val="00FB4D03"/>
    <w:rsid w:val="00FB53EC"/>
    <w:rsid w:val="00FB5B71"/>
    <w:rsid w:val="00FB5C8D"/>
    <w:rsid w:val="00FB6077"/>
    <w:rsid w:val="00FB61A2"/>
    <w:rsid w:val="00FB6AF4"/>
    <w:rsid w:val="00FB6D96"/>
    <w:rsid w:val="00FB708B"/>
    <w:rsid w:val="00FB7274"/>
    <w:rsid w:val="00FB759E"/>
    <w:rsid w:val="00FB7DC3"/>
    <w:rsid w:val="00FC01FE"/>
    <w:rsid w:val="00FC08B5"/>
    <w:rsid w:val="00FC09E8"/>
    <w:rsid w:val="00FC1140"/>
    <w:rsid w:val="00FC1197"/>
    <w:rsid w:val="00FC1513"/>
    <w:rsid w:val="00FC1B06"/>
    <w:rsid w:val="00FC1E05"/>
    <w:rsid w:val="00FC22D5"/>
    <w:rsid w:val="00FC2343"/>
    <w:rsid w:val="00FC2444"/>
    <w:rsid w:val="00FC2481"/>
    <w:rsid w:val="00FC2ACD"/>
    <w:rsid w:val="00FC2C57"/>
    <w:rsid w:val="00FC304A"/>
    <w:rsid w:val="00FC310C"/>
    <w:rsid w:val="00FC39BF"/>
    <w:rsid w:val="00FC3BD8"/>
    <w:rsid w:val="00FC3D4B"/>
    <w:rsid w:val="00FC4333"/>
    <w:rsid w:val="00FC4546"/>
    <w:rsid w:val="00FC4C0D"/>
    <w:rsid w:val="00FC4C89"/>
    <w:rsid w:val="00FC5012"/>
    <w:rsid w:val="00FC5319"/>
    <w:rsid w:val="00FC53C1"/>
    <w:rsid w:val="00FC5615"/>
    <w:rsid w:val="00FC5A94"/>
    <w:rsid w:val="00FC5EA7"/>
    <w:rsid w:val="00FC61A9"/>
    <w:rsid w:val="00FC6511"/>
    <w:rsid w:val="00FC656A"/>
    <w:rsid w:val="00FC676D"/>
    <w:rsid w:val="00FC6FD2"/>
    <w:rsid w:val="00FC70AD"/>
    <w:rsid w:val="00FC72A3"/>
    <w:rsid w:val="00FC7A1F"/>
    <w:rsid w:val="00FC7C55"/>
    <w:rsid w:val="00FC7C5D"/>
    <w:rsid w:val="00FD017D"/>
    <w:rsid w:val="00FD035F"/>
    <w:rsid w:val="00FD0A6D"/>
    <w:rsid w:val="00FD0A7E"/>
    <w:rsid w:val="00FD1163"/>
    <w:rsid w:val="00FD1BB5"/>
    <w:rsid w:val="00FD1D93"/>
    <w:rsid w:val="00FD299C"/>
    <w:rsid w:val="00FD2CF1"/>
    <w:rsid w:val="00FD2D4B"/>
    <w:rsid w:val="00FD2F46"/>
    <w:rsid w:val="00FD44C4"/>
    <w:rsid w:val="00FD44C9"/>
    <w:rsid w:val="00FD5294"/>
    <w:rsid w:val="00FD52B0"/>
    <w:rsid w:val="00FD5B4D"/>
    <w:rsid w:val="00FD6313"/>
    <w:rsid w:val="00FD6509"/>
    <w:rsid w:val="00FD7137"/>
    <w:rsid w:val="00FD7268"/>
    <w:rsid w:val="00FD7E75"/>
    <w:rsid w:val="00FE02E8"/>
    <w:rsid w:val="00FE0763"/>
    <w:rsid w:val="00FE09AF"/>
    <w:rsid w:val="00FE0BF7"/>
    <w:rsid w:val="00FE1040"/>
    <w:rsid w:val="00FE134A"/>
    <w:rsid w:val="00FE1812"/>
    <w:rsid w:val="00FE1DB1"/>
    <w:rsid w:val="00FE1FFA"/>
    <w:rsid w:val="00FE20A2"/>
    <w:rsid w:val="00FE28EA"/>
    <w:rsid w:val="00FE2BE2"/>
    <w:rsid w:val="00FE31D1"/>
    <w:rsid w:val="00FE323E"/>
    <w:rsid w:val="00FE32FD"/>
    <w:rsid w:val="00FE330B"/>
    <w:rsid w:val="00FE3473"/>
    <w:rsid w:val="00FE380A"/>
    <w:rsid w:val="00FE3817"/>
    <w:rsid w:val="00FE4551"/>
    <w:rsid w:val="00FE4868"/>
    <w:rsid w:val="00FE4979"/>
    <w:rsid w:val="00FE4AB4"/>
    <w:rsid w:val="00FE4AD7"/>
    <w:rsid w:val="00FE4CF7"/>
    <w:rsid w:val="00FE540E"/>
    <w:rsid w:val="00FE5586"/>
    <w:rsid w:val="00FE5A6F"/>
    <w:rsid w:val="00FE681A"/>
    <w:rsid w:val="00FE6BC6"/>
    <w:rsid w:val="00FE6C0E"/>
    <w:rsid w:val="00FE7175"/>
    <w:rsid w:val="00FE74FA"/>
    <w:rsid w:val="00FE761C"/>
    <w:rsid w:val="00FE7C68"/>
    <w:rsid w:val="00FE7CC4"/>
    <w:rsid w:val="00FE7CEE"/>
    <w:rsid w:val="00FF00BB"/>
    <w:rsid w:val="00FF04FF"/>
    <w:rsid w:val="00FF091B"/>
    <w:rsid w:val="00FF1230"/>
    <w:rsid w:val="00FF1617"/>
    <w:rsid w:val="00FF1C10"/>
    <w:rsid w:val="00FF209F"/>
    <w:rsid w:val="00FF27AF"/>
    <w:rsid w:val="00FF2A6C"/>
    <w:rsid w:val="00FF2C15"/>
    <w:rsid w:val="00FF2CFF"/>
    <w:rsid w:val="00FF2F9B"/>
    <w:rsid w:val="00FF3BBE"/>
    <w:rsid w:val="00FF439C"/>
    <w:rsid w:val="00FF4CE6"/>
    <w:rsid w:val="00FF4D46"/>
    <w:rsid w:val="00FF5027"/>
    <w:rsid w:val="00FF534A"/>
    <w:rsid w:val="00FF5BA5"/>
    <w:rsid w:val="00FF5E17"/>
    <w:rsid w:val="00FF64DF"/>
    <w:rsid w:val="00FF71A4"/>
    <w:rsid w:val="00FF75B3"/>
    <w:rsid w:val="00FF77DA"/>
    <w:rsid w:val="00FF791D"/>
    <w:rsid w:val="00FF7D0E"/>
    <w:rsid w:val="00FF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4BA9"/>
    <w:pPr>
      <w:spacing w:after="200" w:line="276" w:lineRule="auto"/>
    </w:pPr>
    <w:rPr>
      <w:rFonts w:cs="Calibri"/>
      <w:sz w:val="22"/>
      <w:szCs w:val="22"/>
      <w:lang w:eastAsia="en-US"/>
    </w:rPr>
  </w:style>
  <w:style w:type="paragraph" w:styleId="1">
    <w:name w:val="heading 1"/>
    <w:basedOn w:val="a1"/>
    <w:next w:val="a1"/>
    <w:link w:val="10"/>
    <w:uiPriority w:val="9"/>
    <w:qFormat/>
    <w:rsid w:val="00D81166"/>
    <w:pPr>
      <w:keepNext/>
      <w:tabs>
        <w:tab w:val="left" w:pos="357"/>
      </w:tabs>
      <w:spacing w:before="240" w:after="240"/>
      <w:outlineLvl w:val="0"/>
    </w:pPr>
    <w:rPr>
      <w:rFonts w:eastAsia="Times New Roman" w:cs="Times New Roman"/>
      <w:b/>
      <w:bCs/>
      <w:sz w:val="32"/>
    </w:rPr>
  </w:style>
  <w:style w:type="paragraph" w:styleId="21">
    <w:name w:val="heading 2"/>
    <w:basedOn w:val="a1"/>
    <w:next w:val="a1"/>
    <w:link w:val="22"/>
    <w:uiPriority w:val="9"/>
    <w:unhideWhenUsed/>
    <w:qFormat/>
    <w:rsid w:val="00D81166"/>
    <w:pPr>
      <w:keepNext/>
      <w:numPr>
        <w:ilvl w:val="1"/>
        <w:numId w:val="17"/>
      </w:numPr>
      <w:spacing w:before="240" w:after="240"/>
      <w:ind w:left="0" w:firstLine="709"/>
      <w:outlineLvl w:val="1"/>
    </w:pPr>
    <w:rPr>
      <w:rFonts w:eastAsia="Times New Roman" w:cs="Times New Roman"/>
      <w:b/>
      <w:bCs/>
      <w:szCs w:val="26"/>
    </w:rPr>
  </w:style>
  <w:style w:type="paragraph" w:styleId="3">
    <w:name w:val="heading 3"/>
    <w:basedOn w:val="a1"/>
    <w:next w:val="a1"/>
    <w:link w:val="30"/>
    <w:uiPriority w:val="9"/>
    <w:unhideWhenUsed/>
    <w:qFormat/>
    <w:rsid w:val="00D81166"/>
    <w:pPr>
      <w:numPr>
        <w:ilvl w:val="2"/>
        <w:numId w:val="17"/>
      </w:numPr>
      <w:tabs>
        <w:tab w:val="left" w:pos="357"/>
      </w:tabs>
      <w:spacing w:before="240" w:after="240"/>
      <w:ind w:left="0" w:firstLine="709"/>
      <w:outlineLvl w:val="2"/>
    </w:pPr>
    <w:rPr>
      <w:rFonts w:eastAsia="Times New Roman" w:cs="Times New Roman"/>
      <w:bCs/>
    </w:rPr>
  </w:style>
  <w:style w:type="paragraph" w:styleId="4">
    <w:name w:val="heading 4"/>
    <w:basedOn w:val="a1"/>
    <w:next w:val="a1"/>
    <w:link w:val="40"/>
    <w:uiPriority w:val="9"/>
    <w:unhideWhenUsed/>
    <w:qFormat/>
    <w:rsid w:val="00D81166"/>
    <w:pPr>
      <w:keepNext/>
      <w:numPr>
        <w:ilvl w:val="3"/>
        <w:numId w:val="17"/>
      </w:numPr>
      <w:spacing w:before="240" w:after="240"/>
      <w:ind w:left="0" w:firstLine="709"/>
      <w:outlineLvl w:val="3"/>
    </w:pPr>
    <w:rPr>
      <w:rFonts w:eastAsia="Times New Roman" w:cs="Times New Roman"/>
      <w:bCs/>
      <w:iCs/>
    </w:rPr>
  </w:style>
  <w:style w:type="paragraph" w:styleId="5">
    <w:name w:val="heading 5"/>
    <w:basedOn w:val="a1"/>
    <w:next w:val="a1"/>
    <w:link w:val="50"/>
    <w:uiPriority w:val="9"/>
    <w:rsid w:val="00D81166"/>
    <w:pPr>
      <w:keepNext/>
      <w:numPr>
        <w:ilvl w:val="4"/>
        <w:numId w:val="17"/>
      </w:numPr>
      <w:spacing w:before="200"/>
      <w:outlineLvl w:val="4"/>
    </w:pPr>
    <w:rPr>
      <w:rFonts w:ascii="Cambria" w:eastAsia="Times New Roman" w:hAnsi="Cambria" w:cs="Times New Roman"/>
      <w:color w:val="243F60"/>
    </w:rPr>
  </w:style>
  <w:style w:type="paragraph" w:styleId="6">
    <w:name w:val="heading 6"/>
    <w:basedOn w:val="a1"/>
    <w:next w:val="a1"/>
    <w:link w:val="60"/>
    <w:uiPriority w:val="9"/>
    <w:unhideWhenUsed/>
    <w:qFormat/>
    <w:rsid w:val="00D81166"/>
    <w:pPr>
      <w:keepNext/>
      <w:numPr>
        <w:ilvl w:val="5"/>
        <w:numId w:val="17"/>
      </w:numPr>
      <w:spacing w:before="200"/>
      <w:outlineLvl w:val="5"/>
    </w:pPr>
    <w:rPr>
      <w:rFonts w:ascii="Cambria" w:eastAsia="Times New Roman" w:hAnsi="Cambria" w:cs="Times New Roman"/>
      <w:i/>
      <w:iCs/>
      <w:color w:val="243F60"/>
    </w:rPr>
  </w:style>
  <w:style w:type="paragraph" w:styleId="7">
    <w:name w:val="heading 7"/>
    <w:basedOn w:val="a1"/>
    <w:next w:val="a1"/>
    <w:link w:val="70"/>
    <w:uiPriority w:val="9"/>
    <w:unhideWhenUsed/>
    <w:qFormat/>
    <w:rsid w:val="00D81166"/>
    <w:pPr>
      <w:keepNext/>
      <w:numPr>
        <w:ilvl w:val="6"/>
        <w:numId w:val="17"/>
      </w:numPr>
      <w:spacing w:before="200"/>
      <w:outlineLvl w:val="6"/>
    </w:pPr>
    <w:rPr>
      <w:rFonts w:ascii="Cambria" w:eastAsia="Times New Roman" w:hAnsi="Cambria" w:cs="Times New Roman"/>
      <w:i/>
      <w:iCs/>
      <w:color w:val="404040"/>
    </w:rPr>
  </w:style>
  <w:style w:type="paragraph" w:styleId="8">
    <w:name w:val="heading 8"/>
    <w:basedOn w:val="a1"/>
    <w:next w:val="a1"/>
    <w:link w:val="80"/>
    <w:uiPriority w:val="9"/>
    <w:unhideWhenUsed/>
    <w:qFormat/>
    <w:rsid w:val="00D81166"/>
    <w:pPr>
      <w:keepNext/>
      <w:numPr>
        <w:ilvl w:val="7"/>
        <w:numId w:val="17"/>
      </w:numPr>
      <w:spacing w:before="200"/>
      <w:outlineLvl w:val="7"/>
    </w:pPr>
    <w:rPr>
      <w:rFonts w:ascii="Cambria" w:eastAsia="Times New Roman" w:hAnsi="Cambria" w:cs="Times New Roman"/>
      <w:color w:val="404040"/>
      <w:sz w:val="20"/>
      <w:szCs w:val="20"/>
    </w:rPr>
  </w:style>
  <w:style w:type="paragraph" w:styleId="9">
    <w:name w:val="heading 9"/>
    <w:basedOn w:val="a1"/>
    <w:next w:val="a1"/>
    <w:link w:val="90"/>
    <w:uiPriority w:val="9"/>
    <w:unhideWhenUsed/>
    <w:qFormat/>
    <w:rsid w:val="00D81166"/>
    <w:pPr>
      <w:keepNext/>
      <w:numPr>
        <w:ilvl w:val="8"/>
        <w:numId w:val="17"/>
      </w:numPr>
      <w:spacing w:before="20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Сетка таблицы GR"/>
    <w:basedOn w:val="a3"/>
    <w:uiPriority w:val="39"/>
    <w:rsid w:val="008B060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1"/>
    <w:link w:val="a7"/>
    <w:uiPriority w:val="99"/>
    <w:semiHidden/>
    <w:rsid w:val="007B7A3B"/>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7B7A3B"/>
    <w:rPr>
      <w:rFonts w:ascii="Tahoma" w:hAnsi="Tahoma" w:cs="Tahoma"/>
      <w:sz w:val="16"/>
      <w:szCs w:val="16"/>
    </w:rPr>
  </w:style>
  <w:style w:type="paragraph" w:customStyle="1" w:styleId="ConsPlusNormal">
    <w:name w:val="ConsPlusNormal"/>
    <w:rsid w:val="00160FB0"/>
    <w:pPr>
      <w:widowControl w:val="0"/>
      <w:autoSpaceDE w:val="0"/>
      <w:autoSpaceDN w:val="0"/>
      <w:adjustRightInd w:val="0"/>
      <w:ind w:firstLine="720"/>
    </w:pPr>
    <w:rPr>
      <w:rFonts w:ascii="Arial" w:eastAsia="Times New Roman" w:hAnsi="Arial" w:cs="Arial"/>
    </w:rPr>
  </w:style>
  <w:style w:type="paragraph" w:customStyle="1" w:styleId="H3">
    <w:name w:val="H3"/>
    <w:basedOn w:val="a1"/>
    <w:next w:val="a1"/>
    <w:uiPriority w:val="99"/>
    <w:rsid w:val="0025317E"/>
    <w:pPr>
      <w:keepNext/>
      <w:widowControl w:val="0"/>
      <w:suppressAutoHyphens/>
      <w:spacing w:before="100" w:after="100" w:line="240" w:lineRule="auto"/>
    </w:pPr>
    <w:rPr>
      <w:rFonts w:ascii="Arial" w:hAnsi="Arial" w:cs="Arial"/>
      <w:b/>
      <w:bCs/>
      <w:sz w:val="28"/>
      <w:szCs w:val="28"/>
    </w:rPr>
  </w:style>
  <w:style w:type="paragraph" w:customStyle="1" w:styleId="31">
    <w:name w:val="Основной текст 31"/>
    <w:basedOn w:val="a1"/>
    <w:uiPriority w:val="99"/>
    <w:rsid w:val="0025317E"/>
    <w:pPr>
      <w:widowControl w:val="0"/>
      <w:suppressAutoHyphens/>
      <w:spacing w:after="120" w:line="240" w:lineRule="auto"/>
    </w:pPr>
    <w:rPr>
      <w:rFonts w:ascii="Arial" w:hAnsi="Arial" w:cs="Arial"/>
      <w:sz w:val="16"/>
      <w:szCs w:val="16"/>
    </w:rPr>
  </w:style>
  <w:style w:type="paragraph" w:customStyle="1" w:styleId="a8">
    <w:name w:val="Содержимое таблицы"/>
    <w:basedOn w:val="a1"/>
    <w:uiPriority w:val="99"/>
    <w:rsid w:val="0025317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9">
    <w:name w:val="Hyperlink"/>
    <w:basedOn w:val="a2"/>
    <w:uiPriority w:val="99"/>
    <w:rsid w:val="002E320F"/>
    <w:rPr>
      <w:color w:val="0000FF"/>
      <w:u w:val="single"/>
    </w:rPr>
  </w:style>
  <w:style w:type="paragraph" w:styleId="aa">
    <w:name w:val="List Paragraph"/>
    <w:aliases w:val="Use Case List Paragraph,Paragraphe de liste1,lp1,it_List1,GOST_TableList,Bullet 1,Содержание. 2 уровень,Список с булитами,LSTBUL,Список нумерованный цифры,# Список 1,ТЗ список,Абзац списка литеральный,асз.Списка,UL,Абзац маркированнный,l"/>
    <w:basedOn w:val="a1"/>
    <w:link w:val="ab"/>
    <w:uiPriority w:val="34"/>
    <w:qFormat/>
    <w:rsid w:val="00C52876"/>
    <w:pPr>
      <w:ind w:left="720"/>
    </w:pPr>
    <w:rPr>
      <w:rFonts w:cs="Times New Roman"/>
    </w:rPr>
  </w:style>
  <w:style w:type="paragraph" w:styleId="ac">
    <w:name w:val="header"/>
    <w:basedOn w:val="a1"/>
    <w:link w:val="ad"/>
    <w:uiPriority w:val="99"/>
    <w:rsid w:val="005A4BA9"/>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5A4BA9"/>
  </w:style>
  <w:style w:type="paragraph" w:styleId="ae">
    <w:name w:val="footer"/>
    <w:basedOn w:val="a1"/>
    <w:link w:val="af"/>
    <w:uiPriority w:val="99"/>
    <w:rsid w:val="005A4BA9"/>
    <w:pPr>
      <w:tabs>
        <w:tab w:val="center" w:pos="4677"/>
        <w:tab w:val="right" w:pos="9355"/>
      </w:tabs>
      <w:spacing w:after="0" w:line="240" w:lineRule="auto"/>
    </w:pPr>
  </w:style>
  <w:style w:type="character" w:customStyle="1" w:styleId="af">
    <w:name w:val="Нижний колонтитул Знак"/>
    <w:basedOn w:val="a2"/>
    <w:link w:val="ae"/>
    <w:uiPriority w:val="99"/>
    <w:rsid w:val="005A4BA9"/>
  </w:style>
  <w:style w:type="paragraph" w:styleId="af0">
    <w:name w:val="Body Text"/>
    <w:basedOn w:val="a1"/>
    <w:link w:val="af1"/>
    <w:uiPriority w:val="99"/>
    <w:rsid w:val="009E5429"/>
    <w:pPr>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2"/>
    <w:link w:val="af0"/>
    <w:uiPriority w:val="99"/>
    <w:rsid w:val="009E5429"/>
    <w:rPr>
      <w:rFonts w:ascii="Times New Roman" w:hAnsi="Times New Roman" w:cs="Times New Roman"/>
      <w:sz w:val="20"/>
      <w:szCs w:val="20"/>
    </w:rPr>
  </w:style>
  <w:style w:type="paragraph" w:styleId="af2">
    <w:name w:val="footnote text"/>
    <w:basedOn w:val="a1"/>
    <w:link w:val="af3"/>
    <w:uiPriority w:val="99"/>
    <w:semiHidden/>
    <w:rsid w:val="008B2835"/>
    <w:pPr>
      <w:spacing w:after="0" w:line="240" w:lineRule="auto"/>
    </w:pPr>
    <w:rPr>
      <w:sz w:val="20"/>
      <w:szCs w:val="20"/>
    </w:rPr>
  </w:style>
  <w:style w:type="character" w:customStyle="1" w:styleId="af3">
    <w:name w:val="Текст сноски Знак"/>
    <w:basedOn w:val="a2"/>
    <w:link w:val="af2"/>
    <w:uiPriority w:val="99"/>
    <w:semiHidden/>
    <w:rsid w:val="008B2835"/>
    <w:rPr>
      <w:sz w:val="20"/>
      <w:szCs w:val="20"/>
    </w:rPr>
  </w:style>
  <w:style w:type="character" w:styleId="af4">
    <w:name w:val="footnote reference"/>
    <w:basedOn w:val="a2"/>
    <w:uiPriority w:val="99"/>
    <w:semiHidden/>
    <w:rsid w:val="008B2835"/>
    <w:rPr>
      <w:vertAlign w:val="superscript"/>
    </w:rPr>
  </w:style>
  <w:style w:type="paragraph" w:styleId="af5">
    <w:name w:val="Normal Indent"/>
    <w:basedOn w:val="a1"/>
    <w:uiPriority w:val="99"/>
    <w:rsid w:val="008B6234"/>
    <w:pPr>
      <w:spacing w:after="0" w:line="240" w:lineRule="auto"/>
      <w:ind w:left="708"/>
    </w:pPr>
    <w:rPr>
      <w:rFonts w:ascii="Times New Roman" w:eastAsia="Times New Roman" w:hAnsi="Times New Roman" w:cs="Times New Roman"/>
      <w:sz w:val="28"/>
      <w:szCs w:val="28"/>
      <w:lang w:eastAsia="ru-RU"/>
    </w:rPr>
  </w:style>
  <w:style w:type="paragraph" w:customStyle="1" w:styleId="Default">
    <w:name w:val="Default"/>
    <w:uiPriority w:val="99"/>
    <w:rsid w:val="000C4989"/>
    <w:pPr>
      <w:autoSpaceDE w:val="0"/>
      <w:autoSpaceDN w:val="0"/>
      <w:adjustRightInd w:val="0"/>
    </w:pPr>
    <w:rPr>
      <w:rFonts w:cs="Calibri"/>
      <w:color w:val="000000"/>
      <w:sz w:val="24"/>
      <w:szCs w:val="24"/>
    </w:rPr>
  </w:style>
  <w:style w:type="paragraph" w:styleId="af6">
    <w:name w:val="No Spacing"/>
    <w:uiPriority w:val="99"/>
    <w:qFormat/>
    <w:rsid w:val="009841B6"/>
    <w:rPr>
      <w:rFonts w:cs="Calibri"/>
      <w:sz w:val="22"/>
      <w:szCs w:val="22"/>
      <w:lang w:eastAsia="en-US"/>
    </w:rPr>
  </w:style>
  <w:style w:type="paragraph" w:customStyle="1" w:styleId="s1">
    <w:name w:val="s_1"/>
    <w:basedOn w:val="a1"/>
    <w:rsid w:val="00BE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2D7ED3"/>
    <w:pPr>
      <w:widowControl w:val="0"/>
      <w:autoSpaceDE w:val="0"/>
      <w:autoSpaceDN w:val="0"/>
      <w:adjustRightInd w:val="0"/>
    </w:pPr>
    <w:rPr>
      <w:rFonts w:ascii="Courier New" w:eastAsia="Times New Roman" w:hAnsi="Courier New" w:cs="Courier New"/>
    </w:rPr>
  </w:style>
  <w:style w:type="paragraph" w:customStyle="1" w:styleId="11">
    <w:name w:val="Обычный1"/>
    <w:basedOn w:val="a1"/>
    <w:link w:val="CharChar"/>
    <w:qFormat/>
    <w:rsid w:val="002D7ED3"/>
    <w:pPr>
      <w:spacing w:after="0" w:line="360" w:lineRule="auto"/>
      <w:ind w:firstLine="851"/>
      <w:jc w:val="both"/>
    </w:pPr>
    <w:rPr>
      <w:rFonts w:ascii="Times New Roman" w:eastAsia="Times New Roman" w:hAnsi="Times New Roman" w:cs="Times New Roman"/>
      <w:sz w:val="24"/>
      <w:szCs w:val="24"/>
    </w:rPr>
  </w:style>
  <w:style w:type="character" w:customStyle="1" w:styleId="CharChar">
    <w:name w:val="Обычный Char Char"/>
    <w:link w:val="11"/>
    <w:locked/>
    <w:rsid w:val="002D7ED3"/>
    <w:rPr>
      <w:rFonts w:ascii="Times New Roman" w:eastAsia="Times New Roman" w:hAnsi="Times New Roman"/>
      <w:sz w:val="24"/>
      <w:szCs w:val="24"/>
    </w:rPr>
  </w:style>
  <w:style w:type="character" w:customStyle="1" w:styleId="ab">
    <w:name w:val="Абзац списка Знак"/>
    <w:aliases w:val="Use Case List Paragraph Знак,Paragraphe de liste1 Знак,lp1 Знак,it_List1 Знак,GOST_TableList Знак,Bullet 1 Знак,Содержание. 2 уровень Знак,Список с булитами Знак,LSTBUL Знак,Список нумерованный цифры Знак,# Список 1 Знак,ТЗ список Знак"/>
    <w:link w:val="aa"/>
    <w:uiPriority w:val="34"/>
    <w:qFormat/>
    <w:locked/>
    <w:rsid w:val="002D7ED3"/>
    <w:rPr>
      <w:rFonts w:cs="Calibri"/>
      <w:sz w:val="22"/>
      <w:szCs w:val="22"/>
      <w:lang w:eastAsia="en-US"/>
    </w:rPr>
  </w:style>
  <w:style w:type="paragraph" w:customStyle="1" w:styleId="western">
    <w:name w:val="western"/>
    <w:basedOn w:val="a1"/>
    <w:rsid w:val="004F4C7C"/>
    <w:pPr>
      <w:suppressAutoHyphens/>
      <w:spacing w:before="280" w:after="0" w:line="240" w:lineRule="auto"/>
    </w:pPr>
    <w:rPr>
      <w:rFonts w:ascii="Times New Roman" w:eastAsia="Times New Roman" w:hAnsi="Times New Roman" w:cs="Times New Roman"/>
      <w:color w:val="000000"/>
      <w:sz w:val="28"/>
      <w:szCs w:val="28"/>
      <w:lang w:eastAsia="zh-CN"/>
    </w:rPr>
  </w:style>
  <w:style w:type="paragraph" w:styleId="a0">
    <w:name w:val="List Bullet"/>
    <w:basedOn w:val="a1"/>
    <w:uiPriority w:val="99"/>
    <w:unhideWhenUsed/>
    <w:rsid w:val="00AE19C1"/>
    <w:pPr>
      <w:numPr>
        <w:numId w:val="15"/>
      </w:numPr>
    </w:pPr>
    <w:rPr>
      <w:rFonts w:cs="Times New Roman"/>
    </w:rPr>
  </w:style>
  <w:style w:type="paragraph" w:styleId="20">
    <w:name w:val="List Bullet 2"/>
    <w:basedOn w:val="a1"/>
    <w:uiPriority w:val="99"/>
    <w:semiHidden/>
    <w:unhideWhenUsed/>
    <w:rsid w:val="00D81166"/>
    <w:pPr>
      <w:numPr>
        <w:numId w:val="16"/>
      </w:numPr>
      <w:contextualSpacing/>
    </w:pPr>
  </w:style>
  <w:style w:type="character" w:customStyle="1" w:styleId="10">
    <w:name w:val="Заголовок 1 Знак"/>
    <w:basedOn w:val="a2"/>
    <w:link w:val="1"/>
    <w:uiPriority w:val="9"/>
    <w:rsid w:val="00D81166"/>
    <w:rPr>
      <w:rFonts w:ascii="Calibri" w:eastAsia="Times New Roman" w:hAnsi="Calibri" w:cs="Times New Roman"/>
      <w:b/>
      <w:bCs/>
      <w:sz w:val="32"/>
      <w:szCs w:val="22"/>
      <w:lang w:eastAsia="en-US"/>
    </w:rPr>
  </w:style>
  <w:style w:type="character" w:customStyle="1" w:styleId="22">
    <w:name w:val="Заголовок 2 Знак"/>
    <w:basedOn w:val="a2"/>
    <w:link w:val="21"/>
    <w:uiPriority w:val="9"/>
    <w:rsid w:val="00D81166"/>
    <w:rPr>
      <w:rFonts w:ascii="Calibri" w:eastAsia="Times New Roman" w:hAnsi="Calibri" w:cs="Times New Roman"/>
      <w:b/>
      <w:bCs/>
      <w:sz w:val="22"/>
      <w:szCs w:val="26"/>
      <w:lang w:eastAsia="en-US"/>
    </w:rPr>
  </w:style>
  <w:style w:type="character" w:customStyle="1" w:styleId="30">
    <w:name w:val="Заголовок 3 Знак"/>
    <w:basedOn w:val="a2"/>
    <w:link w:val="3"/>
    <w:uiPriority w:val="9"/>
    <w:rsid w:val="00D81166"/>
    <w:rPr>
      <w:rFonts w:ascii="Calibri" w:eastAsia="Times New Roman" w:hAnsi="Calibri" w:cs="Times New Roman"/>
      <w:bCs/>
      <w:sz w:val="22"/>
      <w:szCs w:val="22"/>
      <w:lang w:eastAsia="en-US"/>
    </w:rPr>
  </w:style>
  <w:style w:type="character" w:customStyle="1" w:styleId="40">
    <w:name w:val="Заголовок 4 Знак"/>
    <w:basedOn w:val="a2"/>
    <w:link w:val="4"/>
    <w:uiPriority w:val="9"/>
    <w:rsid w:val="00D81166"/>
    <w:rPr>
      <w:rFonts w:ascii="Calibri" w:eastAsia="Times New Roman" w:hAnsi="Calibri" w:cs="Times New Roman"/>
      <w:bCs/>
      <w:iCs/>
      <w:sz w:val="22"/>
      <w:szCs w:val="22"/>
      <w:lang w:eastAsia="en-US"/>
    </w:rPr>
  </w:style>
  <w:style w:type="character" w:customStyle="1" w:styleId="50">
    <w:name w:val="Заголовок 5 Знак"/>
    <w:basedOn w:val="a2"/>
    <w:link w:val="5"/>
    <w:uiPriority w:val="9"/>
    <w:rsid w:val="00D81166"/>
    <w:rPr>
      <w:rFonts w:ascii="Cambria" w:eastAsia="Times New Roman" w:hAnsi="Cambria" w:cs="Times New Roman"/>
      <w:color w:val="243F60"/>
      <w:sz w:val="22"/>
      <w:szCs w:val="22"/>
      <w:lang w:eastAsia="en-US"/>
    </w:rPr>
  </w:style>
  <w:style w:type="character" w:customStyle="1" w:styleId="60">
    <w:name w:val="Заголовок 6 Знак"/>
    <w:basedOn w:val="a2"/>
    <w:link w:val="6"/>
    <w:uiPriority w:val="9"/>
    <w:rsid w:val="00D81166"/>
    <w:rPr>
      <w:rFonts w:ascii="Cambria" w:eastAsia="Times New Roman" w:hAnsi="Cambria" w:cs="Times New Roman"/>
      <w:i/>
      <w:iCs/>
      <w:color w:val="243F60"/>
      <w:sz w:val="22"/>
      <w:szCs w:val="22"/>
      <w:lang w:eastAsia="en-US"/>
    </w:rPr>
  </w:style>
  <w:style w:type="character" w:customStyle="1" w:styleId="70">
    <w:name w:val="Заголовок 7 Знак"/>
    <w:basedOn w:val="a2"/>
    <w:link w:val="7"/>
    <w:uiPriority w:val="9"/>
    <w:rsid w:val="00D81166"/>
    <w:rPr>
      <w:rFonts w:ascii="Cambria" w:eastAsia="Times New Roman" w:hAnsi="Cambria" w:cs="Times New Roman"/>
      <w:i/>
      <w:iCs/>
      <w:color w:val="404040"/>
      <w:sz w:val="22"/>
      <w:szCs w:val="22"/>
      <w:lang w:eastAsia="en-US"/>
    </w:rPr>
  </w:style>
  <w:style w:type="character" w:customStyle="1" w:styleId="80">
    <w:name w:val="Заголовок 8 Знак"/>
    <w:basedOn w:val="a2"/>
    <w:link w:val="8"/>
    <w:uiPriority w:val="9"/>
    <w:rsid w:val="00D81166"/>
    <w:rPr>
      <w:rFonts w:ascii="Cambria" w:eastAsia="Times New Roman" w:hAnsi="Cambria" w:cs="Times New Roman"/>
      <w:color w:val="404040"/>
      <w:lang w:eastAsia="en-US"/>
    </w:rPr>
  </w:style>
  <w:style w:type="character" w:customStyle="1" w:styleId="90">
    <w:name w:val="Заголовок 9 Знак"/>
    <w:basedOn w:val="a2"/>
    <w:link w:val="9"/>
    <w:uiPriority w:val="9"/>
    <w:rsid w:val="00D81166"/>
    <w:rPr>
      <w:rFonts w:ascii="Cambria" w:eastAsia="Times New Roman" w:hAnsi="Cambria" w:cs="Times New Roman"/>
      <w:i/>
      <w:iCs/>
      <w:color w:val="404040"/>
      <w:lang w:eastAsia="en-US"/>
    </w:rPr>
  </w:style>
  <w:style w:type="paragraph" w:customStyle="1" w:styleId="af7">
    <w:name w:val="Таблица_название"/>
    <w:basedOn w:val="a1"/>
    <w:link w:val="af8"/>
    <w:qFormat/>
    <w:rsid w:val="00D81166"/>
    <w:pPr>
      <w:spacing w:after="120" w:line="240" w:lineRule="auto"/>
    </w:pPr>
    <w:rPr>
      <w:rFonts w:cs="Times New Roman"/>
      <w:sz w:val="24"/>
      <w:szCs w:val="24"/>
    </w:rPr>
  </w:style>
  <w:style w:type="paragraph" w:customStyle="1" w:styleId="af9">
    <w:name w:val="Таблица_шапка"/>
    <w:basedOn w:val="a1"/>
    <w:link w:val="afa"/>
    <w:qFormat/>
    <w:rsid w:val="00D81166"/>
    <w:pPr>
      <w:jc w:val="center"/>
    </w:pPr>
    <w:rPr>
      <w:rFonts w:cs="Times New Roman"/>
      <w:b/>
      <w:sz w:val="24"/>
      <w:szCs w:val="24"/>
    </w:rPr>
  </w:style>
  <w:style w:type="character" w:customStyle="1" w:styleId="af8">
    <w:name w:val="Таблица_название Знак"/>
    <w:basedOn w:val="a2"/>
    <w:link w:val="af7"/>
    <w:rsid w:val="00D81166"/>
    <w:rPr>
      <w:rFonts w:ascii="Calibri" w:eastAsia="Calibri" w:hAnsi="Calibri" w:cs="Times New Roman"/>
      <w:sz w:val="24"/>
      <w:szCs w:val="24"/>
      <w:lang w:eastAsia="en-US"/>
    </w:rPr>
  </w:style>
  <w:style w:type="paragraph" w:customStyle="1" w:styleId="afb">
    <w:name w:val="Таблица_текст"/>
    <w:basedOn w:val="a1"/>
    <w:link w:val="afc"/>
    <w:qFormat/>
    <w:rsid w:val="00D81166"/>
    <w:pPr>
      <w:spacing w:line="240" w:lineRule="auto"/>
    </w:pPr>
    <w:rPr>
      <w:rFonts w:cs="Times New Roman"/>
      <w:sz w:val="24"/>
      <w:szCs w:val="24"/>
    </w:rPr>
  </w:style>
  <w:style w:type="character" w:customStyle="1" w:styleId="afa">
    <w:name w:val="Таблица_шапка Знак"/>
    <w:basedOn w:val="a2"/>
    <w:link w:val="af9"/>
    <w:rsid w:val="00D81166"/>
    <w:rPr>
      <w:rFonts w:ascii="Calibri" w:eastAsia="Calibri" w:hAnsi="Calibri" w:cs="Times New Roman"/>
      <w:b/>
      <w:sz w:val="24"/>
      <w:szCs w:val="24"/>
      <w:lang w:eastAsia="en-US"/>
    </w:rPr>
  </w:style>
  <w:style w:type="character" w:customStyle="1" w:styleId="afc">
    <w:name w:val="Таблица_текст Знак"/>
    <w:basedOn w:val="a2"/>
    <w:link w:val="afb"/>
    <w:rsid w:val="00D81166"/>
    <w:rPr>
      <w:rFonts w:ascii="Calibri" w:eastAsia="Calibri" w:hAnsi="Calibri" w:cs="Times New Roman"/>
      <w:sz w:val="24"/>
      <w:szCs w:val="24"/>
      <w:lang w:eastAsia="en-US"/>
    </w:rPr>
  </w:style>
  <w:style w:type="paragraph" w:styleId="a">
    <w:name w:val="List Number"/>
    <w:basedOn w:val="a1"/>
    <w:uiPriority w:val="99"/>
    <w:unhideWhenUsed/>
    <w:rsid w:val="00D81166"/>
    <w:pPr>
      <w:numPr>
        <w:numId w:val="18"/>
      </w:numPr>
      <w:ind w:left="0" w:firstLine="709"/>
    </w:pPr>
    <w:rPr>
      <w:rFonts w:cs="Times New Roman"/>
    </w:rPr>
  </w:style>
  <w:style w:type="paragraph" w:styleId="2">
    <w:name w:val="List Number 2"/>
    <w:basedOn w:val="a1"/>
    <w:uiPriority w:val="99"/>
    <w:unhideWhenUsed/>
    <w:rsid w:val="00D81166"/>
    <w:pPr>
      <w:numPr>
        <w:numId w:val="19"/>
      </w:numPr>
      <w:tabs>
        <w:tab w:val="left" w:pos="2268"/>
      </w:tabs>
    </w:pPr>
    <w:rPr>
      <w:rFonts w:cs="Times New Roman"/>
    </w:rPr>
  </w:style>
  <w:style w:type="paragraph" w:customStyle="1" w:styleId="32">
    <w:name w:val="Стиль3 Знак Знак"/>
    <w:basedOn w:val="a1"/>
    <w:rsid w:val="00D81166"/>
    <w:pPr>
      <w:widowControl w:val="0"/>
      <w:tabs>
        <w:tab w:val="num" w:pos="2160"/>
      </w:tabs>
      <w:spacing w:after="0" w:line="240" w:lineRule="auto"/>
      <w:ind w:left="2160" w:hanging="360"/>
      <w:jc w:val="both"/>
    </w:pPr>
    <w:rPr>
      <w:rFonts w:ascii="Times New Roman" w:eastAsia="Times New Roman" w:hAnsi="Times New Roman" w:cs="Times New Roman"/>
      <w:sz w:val="24"/>
      <w:szCs w:val="20"/>
      <w:lang w:eastAsia="ru-RU"/>
    </w:rPr>
  </w:style>
  <w:style w:type="paragraph" w:customStyle="1" w:styleId="ConsPlusNonformat">
    <w:name w:val="ConsPlusNonformat"/>
    <w:rsid w:val="00E242E3"/>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63041192">
      <w:marLeft w:val="0"/>
      <w:marRight w:val="0"/>
      <w:marTop w:val="0"/>
      <w:marBottom w:val="0"/>
      <w:divBdr>
        <w:top w:val="none" w:sz="0" w:space="0" w:color="auto"/>
        <w:left w:val="none" w:sz="0" w:space="0" w:color="auto"/>
        <w:bottom w:val="none" w:sz="0" w:space="0" w:color="auto"/>
        <w:right w:val="none" w:sz="0" w:space="0" w:color="auto"/>
      </w:divBdr>
      <w:divsChild>
        <w:div w:id="463041208">
          <w:marLeft w:val="0"/>
          <w:marRight w:val="0"/>
          <w:marTop w:val="0"/>
          <w:marBottom w:val="0"/>
          <w:divBdr>
            <w:top w:val="none" w:sz="0" w:space="0" w:color="auto"/>
            <w:left w:val="none" w:sz="0" w:space="0" w:color="auto"/>
            <w:bottom w:val="none" w:sz="0" w:space="0" w:color="auto"/>
            <w:right w:val="none" w:sz="0" w:space="0" w:color="auto"/>
          </w:divBdr>
          <w:divsChild>
            <w:div w:id="463041205">
              <w:marLeft w:val="0"/>
              <w:marRight w:val="0"/>
              <w:marTop w:val="0"/>
              <w:marBottom w:val="0"/>
              <w:divBdr>
                <w:top w:val="none" w:sz="0" w:space="0" w:color="auto"/>
                <w:left w:val="none" w:sz="0" w:space="0" w:color="auto"/>
                <w:bottom w:val="none" w:sz="0" w:space="0" w:color="auto"/>
                <w:right w:val="none" w:sz="0" w:space="0" w:color="auto"/>
              </w:divBdr>
              <w:divsChild>
                <w:div w:id="463041206">
                  <w:marLeft w:val="0"/>
                  <w:marRight w:val="0"/>
                  <w:marTop w:val="0"/>
                  <w:marBottom w:val="0"/>
                  <w:divBdr>
                    <w:top w:val="none" w:sz="0" w:space="0" w:color="auto"/>
                    <w:left w:val="none" w:sz="0" w:space="0" w:color="auto"/>
                    <w:bottom w:val="none" w:sz="0" w:space="0" w:color="auto"/>
                    <w:right w:val="none" w:sz="0" w:space="0" w:color="auto"/>
                  </w:divBdr>
                  <w:divsChild>
                    <w:div w:id="463041190">
                      <w:marLeft w:val="0"/>
                      <w:marRight w:val="0"/>
                      <w:marTop w:val="0"/>
                      <w:marBottom w:val="0"/>
                      <w:divBdr>
                        <w:top w:val="none" w:sz="0" w:space="0" w:color="auto"/>
                        <w:left w:val="none" w:sz="0" w:space="0" w:color="auto"/>
                        <w:bottom w:val="none" w:sz="0" w:space="0" w:color="auto"/>
                        <w:right w:val="none" w:sz="0" w:space="0" w:color="auto"/>
                      </w:divBdr>
                      <w:divsChild>
                        <w:div w:id="463041188">
                          <w:marLeft w:val="0"/>
                          <w:marRight w:val="0"/>
                          <w:marTop w:val="0"/>
                          <w:marBottom w:val="0"/>
                          <w:divBdr>
                            <w:top w:val="none" w:sz="0" w:space="0" w:color="auto"/>
                            <w:left w:val="none" w:sz="0" w:space="0" w:color="auto"/>
                            <w:bottom w:val="none" w:sz="0" w:space="0" w:color="auto"/>
                            <w:right w:val="none" w:sz="0" w:space="0" w:color="auto"/>
                          </w:divBdr>
                          <w:divsChild>
                            <w:div w:id="463041197">
                              <w:marLeft w:val="0"/>
                              <w:marRight w:val="0"/>
                              <w:marTop w:val="0"/>
                              <w:marBottom w:val="0"/>
                              <w:divBdr>
                                <w:top w:val="none" w:sz="0" w:space="0" w:color="auto"/>
                                <w:left w:val="none" w:sz="0" w:space="0" w:color="auto"/>
                                <w:bottom w:val="none" w:sz="0" w:space="0" w:color="auto"/>
                                <w:right w:val="none" w:sz="0" w:space="0" w:color="auto"/>
                              </w:divBdr>
                              <w:divsChild>
                                <w:div w:id="463041191">
                                  <w:marLeft w:val="0"/>
                                  <w:marRight w:val="0"/>
                                  <w:marTop w:val="0"/>
                                  <w:marBottom w:val="0"/>
                                  <w:divBdr>
                                    <w:top w:val="none" w:sz="0" w:space="0" w:color="auto"/>
                                    <w:left w:val="none" w:sz="0" w:space="0" w:color="auto"/>
                                    <w:bottom w:val="none" w:sz="0" w:space="0" w:color="auto"/>
                                    <w:right w:val="none" w:sz="0" w:space="0" w:color="auto"/>
                                  </w:divBdr>
                                  <w:divsChild>
                                    <w:div w:id="463041185">
                                      <w:marLeft w:val="0"/>
                                      <w:marRight w:val="0"/>
                                      <w:marTop w:val="0"/>
                                      <w:marBottom w:val="0"/>
                                      <w:divBdr>
                                        <w:top w:val="none" w:sz="0" w:space="0" w:color="auto"/>
                                        <w:left w:val="none" w:sz="0" w:space="0" w:color="auto"/>
                                        <w:bottom w:val="none" w:sz="0" w:space="0" w:color="auto"/>
                                        <w:right w:val="none" w:sz="0" w:space="0" w:color="auto"/>
                                      </w:divBdr>
                                    </w:div>
                                    <w:div w:id="463041196">
                                      <w:marLeft w:val="0"/>
                                      <w:marRight w:val="0"/>
                                      <w:marTop w:val="0"/>
                                      <w:marBottom w:val="0"/>
                                      <w:divBdr>
                                        <w:top w:val="none" w:sz="0" w:space="0" w:color="auto"/>
                                        <w:left w:val="none" w:sz="0" w:space="0" w:color="auto"/>
                                        <w:bottom w:val="none" w:sz="0" w:space="0" w:color="auto"/>
                                        <w:right w:val="none" w:sz="0" w:space="0" w:color="auto"/>
                                      </w:divBdr>
                                    </w:div>
                                    <w:div w:id="463041198">
                                      <w:marLeft w:val="0"/>
                                      <w:marRight w:val="0"/>
                                      <w:marTop w:val="0"/>
                                      <w:marBottom w:val="0"/>
                                      <w:divBdr>
                                        <w:top w:val="none" w:sz="0" w:space="0" w:color="auto"/>
                                        <w:left w:val="none" w:sz="0" w:space="0" w:color="auto"/>
                                        <w:bottom w:val="none" w:sz="0" w:space="0" w:color="auto"/>
                                        <w:right w:val="none" w:sz="0" w:space="0" w:color="auto"/>
                                      </w:divBdr>
                                    </w:div>
                                    <w:div w:id="463041199">
                                      <w:marLeft w:val="0"/>
                                      <w:marRight w:val="0"/>
                                      <w:marTop w:val="0"/>
                                      <w:marBottom w:val="0"/>
                                      <w:divBdr>
                                        <w:top w:val="none" w:sz="0" w:space="0" w:color="auto"/>
                                        <w:left w:val="none" w:sz="0" w:space="0" w:color="auto"/>
                                        <w:bottom w:val="none" w:sz="0" w:space="0" w:color="auto"/>
                                        <w:right w:val="none" w:sz="0" w:space="0" w:color="auto"/>
                                      </w:divBdr>
                                    </w:div>
                                    <w:div w:id="463041211">
                                      <w:marLeft w:val="0"/>
                                      <w:marRight w:val="0"/>
                                      <w:marTop w:val="0"/>
                                      <w:marBottom w:val="0"/>
                                      <w:divBdr>
                                        <w:top w:val="none" w:sz="0" w:space="0" w:color="auto"/>
                                        <w:left w:val="none" w:sz="0" w:space="0" w:color="auto"/>
                                        <w:bottom w:val="none" w:sz="0" w:space="0" w:color="auto"/>
                                        <w:right w:val="none" w:sz="0" w:space="0" w:color="auto"/>
                                      </w:divBdr>
                                    </w:div>
                                    <w:div w:id="463041212">
                                      <w:marLeft w:val="0"/>
                                      <w:marRight w:val="0"/>
                                      <w:marTop w:val="0"/>
                                      <w:marBottom w:val="0"/>
                                      <w:divBdr>
                                        <w:top w:val="none" w:sz="0" w:space="0" w:color="auto"/>
                                        <w:left w:val="none" w:sz="0" w:space="0" w:color="auto"/>
                                        <w:bottom w:val="none" w:sz="0" w:space="0" w:color="auto"/>
                                        <w:right w:val="none" w:sz="0" w:space="0" w:color="auto"/>
                                      </w:divBdr>
                                    </w:div>
                                    <w:div w:id="463041214">
                                      <w:marLeft w:val="0"/>
                                      <w:marRight w:val="0"/>
                                      <w:marTop w:val="0"/>
                                      <w:marBottom w:val="0"/>
                                      <w:divBdr>
                                        <w:top w:val="none" w:sz="0" w:space="0" w:color="auto"/>
                                        <w:left w:val="none" w:sz="0" w:space="0" w:color="auto"/>
                                        <w:bottom w:val="none" w:sz="0" w:space="0" w:color="auto"/>
                                        <w:right w:val="none" w:sz="0" w:space="0" w:color="auto"/>
                                      </w:divBdr>
                                    </w:div>
                                    <w:div w:id="4630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41194">
      <w:marLeft w:val="0"/>
      <w:marRight w:val="0"/>
      <w:marTop w:val="0"/>
      <w:marBottom w:val="0"/>
      <w:divBdr>
        <w:top w:val="none" w:sz="0" w:space="0" w:color="auto"/>
        <w:left w:val="none" w:sz="0" w:space="0" w:color="auto"/>
        <w:bottom w:val="none" w:sz="0" w:space="0" w:color="auto"/>
        <w:right w:val="none" w:sz="0" w:space="0" w:color="auto"/>
      </w:divBdr>
      <w:divsChild>
        <w:div w:id="463041209">
          <w:marLeft w:val="0"/>
          <w:marRight w:val="0"/>
          <w:marTop w:val="0"/>
          <w:marBottom w:val="0"/>
          <w:divBdr>
            <w:top w:val="none" w:sz="0" w:space="0" w:color="auto"/>
            <w:left w:val="none" w:sz="0" w:space="0" w:color="auto"/>
            <w:bottom w:val="none" w:sz="0" w:space="0" w:color="auto"/>
            <w:right w:val="none" w:sz="0" w:space="0" w:color="auto"/>
          </w:divBdr>
          <w:divsChild>
            <w:div w:id="463041201">
              <w:marLeft w:val="0"/>
              <w:marRight w:val="0"/>
              <w:marTop w:val="0"/>
              <w:marBottom w:val="0"/>
              <w:divBdr>
                <w:top w:val="none" w:sz="0" w:space="0" w:color="auto"/>
                <w:left w:val="none" w:sz="0" w:space="0" w:color="auto"/>
                <w:bottom w:val="none" w:sz="0" w:space="0" w:color="auto"/>
                <w:right w:val="none" w:sz="0" w:space="0" w:color="auto"/>
              </w:divBdr>
              <w:divsChild>
                <w:div w:id="463041202">
                  <w:marLeft w:val="0"/>
                  <w:marRight w:val="0"/>
                  <w:marTop w:val="0"/>
                  <w:marBottom w:val="0"/>
                  <w:divBdr>
                    <w:top w:val="none" w:sz="0" w:space="0" w:color="auto"/>
                    <w:left w:val="none" w:sz="0" w:space="0" w:color="auto"/>
                    <w:bottom w:val="none" w:sz="0" w:space="0" w:color="auto"/>
                    <w:right w:val="none" w:sz="0" w:space="0" w:color="auto"/>
                  </w:divBdr>
                  <w:divsChild>
                    <w:div w:id="463041210">
                      <w:marLeft w:val="0"/>
                      <w:marRight w:val="0"/>
                      <w:marTop w:val="0"/>
                      <w:marBottom w:val="0"/>
                      <w:divBdr>
                        <w:top w:val="none" w:sz="0" w:space="0" w:color="auto"/>
                        <w:left w:val="none" w:sz="0" w:space="0" w:color="auto"/>
                        <w:bottom w:val="none" w:sz="0" w:space="0" w:color="auto"/>
                        <w:right w:val="none" w:sz="0" w:space="0" w:color="auto"/>
                      </w:divBdr>
                      <w:divsChild>
                        <w:div w:id="463041195">
                          <w:marLeft w:val="0"/>
                          <w:marRight w:val="0"/>
                          <w:marTop w:val="0"/>
                          <w:marBottom w:val="0"/>
                          <w:divBdr>
                            <w:top w:val="none" w:sz="0" w:space="0" w:color="auto"/>
                            <w:left w:val="none" w:sz="0" w:space="0" w:color="auto"/>
                            <w:bottom w:val="none" w:sz="0" w:space="0" w:color="auto"/>
                            <w:right w:val="none" w:sz="0" w:space="0" w:color="auto"/>
                          </w:divBdr>
                          <w:divsChild>
                            <w:div w:id="463041189">
                              <w:marLeft w:val="0"/>
                              <w:marRight w:val="0"/>
                              <w:marTop w:val="0"/>
                              <w:marBottom w:val="0"/>
                              <w:divBdr>
                                <w:top w:val="none" w:sz="0" w:space="0" w:color="auto"/>
                                <w:left w:val="none" w:sz="0" w:space="0" w:color="auto"/>
                                <w:bottom w:val="none" w:sz="0" w:space="0" w:color="auto"/>
                                <w:right w:val="none" w:sz="0" w:space="0" w:color="auto"/>
                              </w:divBdr>
                              <w:divsChild>
                                <w:div w:id="463041207">
                                  <w:marLeft w:val="0"/>
                                  <w:marRight w:val="0"/>
                                  <w:marTop w:val="0"/>
                                  <w:marBottom w:val="0"/>
                                  <w:divBdr>
                                    <w:top w:val="none" w:sz="0" w:space="0" w:color="auto"/>
                                    <w:left w:val="none" w:sz="0" w:space="0" w:color="auto"/>
                                    <w:bottom w:val="none" w:sz="0" w:space="0" w:color="auto"/>
                                    <w:right w:val="none" w:sz="0" w:space="0" w:color="auto"/>
                                  </w:divBdr>
                                  <w:divsChild>
                                    <w:div w:id="463041184">
                                      <w:marLeft w:val="0"/>
                                      <w:marRight w:val="0"/>
                                      <w:marTop w:val="0"/>
                                      <w:marBottom w:val="0"/>
                                      <w:divBdr>
                                        <w:top w:val="none" w:sz="0" w:space="0" w:color="auto"/>
                                        <w:left w:val="none" w:sz="0" w:space="0" w:color="auto"/>
                                        <w:bottom w:val="none" w:sz="0" w:space="0" w:color="auto"/>
                                        <w:right w:val="none" w:sz="0" w:space="0" w:color="auto"/>
                                      </w:divBdr>
                                    </w:div>
                                    <w:div w:id="463041186">
                                      <w:marLeft w:val="0"/>
                                      <w:marRight w:val="0"/>
                                      <w:marTop w:val="0"/>
                                      <w:marBottom w:val="0"/>
                                      <w:divBdr>
                                        <w:top w:val="none" w:sz="0" w:space="0" w:color="auto"/>
                                        <w:left w:val="none" w:sz="0" w:space="0" w:color="auto"/>
                                        <w:bottom w:val="none" w:sz="0" w:space="0" w:color="auto"/>
                                        <w:right w:val="none" w:sz="0" w:space="0" w:color="auto"/>
                                      </w:divBdr>
                                    </w:div>
                                    <w:div w:id="463041187">
                                      <w:marLeft w:val="0"/>
                                      <w:marRight w:val="0"/>
                                      <w:marTop w:val="0"/>
                                      <w:marBottom w:val="0"/>
                                      <w:divBdr>
                                        <w:top w:val="none" w:sz="0" w:space="0" w:color="auto"/>
                                        <w:left w:val="none" w:sz="0" w:space="0" w:color="auto"/>
                                        <w:bottom w:val="none" w:sz="0" w:space="0" w:color="auto"/>
                                        <w:right w:val="none" w:sz="0" w:space="0" w:color="auto"/>
                                      </w:divBdr>
                                    </w:div>
                                    <w:div w:id="463041193">
                                      <w:marLeft w:val="0"/>
                                      <w:marRight w:val="0"/>
                                      <w:marTop w:val="0"/>
                                      <w:marBottom w:val="0"/>
                                      <w:divBdr>
                                        <w:top w:val="none" w:sz="0" w:space="0" w:color="auto"/>
                                        <w:left w:val="none" w:sz="0" w:space="0" w:color="auto"/>
                                        <w:bottom w:val="none" w:sz="0" w:space="0" w:color="auto"/>
                                        <w:right w:val="none" w:sz="0" w:space="0" w:color="auto"/>
                                      </w:divBdr>
                                    </w:div>
                                    <w:div w:id="463041200">
                                      <w:marLeft w:val="0"/>
                                      <w:marRight w:val="0"/>
                                      <w:marTop w:val="0"/>
                                      <w:marBottom w:val="0"/>
                                      <w:divBdr>
                                        <w:top w:val="none" w:sz="0" w:space="0" w:color="auto"/>
                                        <w:left w:val="none" w:sz="0" w:space="0" w:color="auto"/>
                                        <w:bottom w:val="none" w:sz="0" w:space="0" w:color="auto"/>
                                        <w:right w:val="none" w:sz="0" w:space="0" w:color="auto"/>
                                      </w:divBdr>
                                    </w:div>
                                    <w:div w:id="463041203">
                                      <w:marLeft w:val="0"/>
                                      <w:marRight w:val="0"/>
                                      <w:marTop w:val="0"/>
                                      <w:marBottom w:val="0"/>
                                      <w:divBdr>
                                        <w:top w:val="none" w:sz="0" w:space="0" w:color="auto"/>
                                        <w:left w:val="none" w:sz="0" w:space="0" w:color="auto"/>
                                        <w:bottom w:val="none" w:sz="0" w:space="0" w:color="auto"/>
                                        <w:right w:val="none" w:sz="0" w:space="0" w:color="auto"/>
                                      </w:divBdr>
                                    </w:div>
                                    <w:div w:id="463041204">
                                      <w:marLeft w:val="0"/>
                                      <w:marRight w:val="0"/>
                                      <w:marTop w:val="0"/>
                                      <w:marBottom w:val="0"/>
                                      <w:divBdr>
                                        <w:top w:val="none" w:sz="0" w:space="0" w:color="auto"/>
                                        <w:left w:val="none" w:sz="0" w:space="0" w:color="auto"/>
                                        <w:bottom w:val="none" w:sz="0" w:space="0" w:color="auto"/>
                                        <w:right w:val="none" w:sz="0" w:space="0" w:color="auto"/>
                                      </w:divBdr>
                                    </w:div>
                                    <w:div w:id="4630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835456">
      <w:bodyDiv w:val="1"/>
      <w:marLeft w:val="0"/>
      <w:marRight w:val="0"/>
      <w:marTop w:val="0"/>
      <w:marBottom w:val="0"/>
      <w:divBdr>
        <w:top w:val="none" w:sz="0" w:space="0" w:color="auto"/>
        <w:left w:val="none" w:sz="0" w:space="0" w:color="auto"/>
        <w:bottom w:val="none" w:sz="0" w:space="0" w:color="auto"/>
        <w:right w:val="none" w:sz="0" w:space="0" w:color="auto"/>
      </w:divBdr>
      <w:divsChild>
        <w:div w:id="1113479392">
          <w:marLeft w:val="0"/>
          <w:marRight w:val="0"/>
          <w:marTop w:val="0"/>
          <w:marBottom w:val="115"/>
          <w:divBdr>
            <w:top w:val="none" w:sz="0" w:space="0" w:color="auto"/>
            <w:left w:val="none" w:sz="0" w:space="0" w:color="auto"/>
            <w:bottom w:val="none" w:sz="0" w:space="0" w:color="auto"/>
            <w:right w:val="none" w:sz="0" w:space="0" w:color="auto"/>
          </w:divBdr>
          <w:divsChild>
            <w:div w:id="1156385315">
              <w:marLeft w:val="0"/>
              <w:marRight w:val="0"/>
              <w:marTop w:val="0"/>
              <w:marBottom w:val="0"/>
              <w:divBdr>
                <w:top w:val="none" w:sz="0" w:space="0" w:color="auto"/>
                <w:left w:val="none" w:sz="0" w:space="0" w:color="auto"/>
                <w:bottom w:val="none" w:sz="0" w:space="0" w:color="auto"/>
                <w:right w:val="none" w:sz="0" w:space="0" w:color="auto"/>
              </w:divBdr>
            </w:div>
            <w:div w:id="1987005430">
              <w:marLeft w:val="0"/>
              <w:marRight w:val="0"/>
              <w:marTop w:val="0"/>
              <w:marBottom w:val="0"/>
              <w:divBdr>
                <w:top w:val="none" w:sz="0" w:space="0" w:color="auto"/>
                <w:left w:val="none" w:sz="0" w:space="0" w:color="auto"/>
                <w:bottom w:val="none" w:sz="0" w:space="0" w:color="auto"/>
                <w:right w:val="none" w:sz="0" w:space="0" w:color="auto"/>
              </w:divBdr>
            </w:div>
          </w:divsChild>
        </w:div>
        <w:div w:id="863325037">
          <w:marLeft w:val="0"/>
          <w:marRight w:val="0"/>
          <w:marTop w:val="0"/>
          <w:marBottom w:val="115"/>
          <w:divBdr>
            <w:top w:val="none" w:sz="0" w:space="0" w:color="auto"/>
            <w:left w:val="none" w:sz="0" w:space="0" w:color="auto"/>
            <w:bottom w:val="none" w:sz="0" w:space="0" w:color="auto"/>
            <w:right w:val="none" w:sz="0" w:space="0" w:color="auto"/>
          </w:divBdr>
          <w:divsChild>
            <w:div w:id="670984716">
              <w:marLeft w:val="0"/>
              <w:marRight w:val="0"/>
              <w:marTop w:val="0"/>
              <w:marBottom w:val="0"/>
              <w:divBdr>
                <w:top w:val="none" w:sz="0" w:space="0" w:color="auto"/>
                <w:left w:val="none" w:sz="0" w:space="0" w:color="auto"/>
                <w:bottom w:val="none" w:sz="0" w:space="0" w:color="auto"/>
                <w:right w:val="none" w:sz="0" w:space="0" w:color="auto"/>
              </w:divBdr>
            </w:div>
            <w:div w:id="1859661942">
              <w:marLeft w:val="0"/>
              <w:marRight w:val="0"/>
              <w:marTop w:val="0"/>
              <w:marBottom w:val="0"/>
              <w:divBdr>
                <w:top w:val="none" w:sz="0" w:space="0" w:color="auto"/>
                <w:left w:val="none" w:sz="0" w:space="0" w:color="auto"/>
                <w:bottom w:val="none" w:sz="0" w:space="0" w:color="auto"/>
                <w:right w:val="none" w:sz="0" w:space="0" w:color="auto"/>
              </w:divBdr>
            </w:div>
          </w:divsChild>
        </w:div>
        <w:div w:id="101804268">
          <w:marLeft w:val="0"/>
          <w:marRight w:val="0"/>
          <w:marTop w:val="0"/>
          <w:marBottom w:val="115"/>
          <w:divBdr>
            <w:top w:val="none" w:sz="0" w:space="0" w:color="auto"/>
            <w:left w:val="none" w:sz="0" w:space="0" w:color="auto"/>
            <w:bottom w:val="none" w:sz="0" w:space="0" w:color="auto"/>
            <w:right w:val="none" w:sz="0" w:space="0" w:color="auto"/>
          </w:divBdr>
          <w:divsChild>
            <w:div w:id="1076242798">
              <w:marLeft w:val="0"/>
              <w:marRight w:val="0"/>
              <w:marTop w:val="0"/>
              <w:marBottom w:val="0"/>
              <w:divBdr>
                <w:top w:val="none" w:sz="0" w:space="0" w:color="auto"/>
                <w:left w:val="none" w:sz="0" w:space="0" w:color="auto"/>
                <w:bottom w:val="none" w:sz="0" w:space="0" w:color="auto"/>
                <w:right w:val="none" w:sz="0" w:space="0" w:color="auto"/>
              </w:divBdr>
            </w:div>
            <w:div w:id="2063140244">
              <w:marLeft w:val="0"/>
              <w:marRight w:val="0"/>
              <w:marTop w:val="0"/>
              <w:marBottom w:val="0"/>
              <w:divBdr>
                <w:top w:val="none" w:sz="0" w:space="0" w:color="auto"/>
                <w:left w:val="none" w:sz="0" w:space="0" w:color="auto"/>
                <w:bottom w:val="none" w:sz="0" w:space="0" w:color="auto"/>
                <w:right w:val="none" w:sz="0" w:space="0" w:color="auto"/>
              </w:divBdr>
            </w:div>
          </w:divsChild>
        </w:div>
        <w:div w:id="539054216">
          <w:marLeft w:val="0"/>
          <w:marRight w:val="0"/>
          <w:marTop w:val="0"/>
          <w:marBottom w:val="115"/>
          <w:divBdr>
            <w:top w:val="none" w:sz="0" w:space="0" w:color="auto"/>
            <w:left w:val="none" w:sz="0" w:space="0" w:color="auto"/>
            <w:bottom w:val="none" w:sz="0" w:space="0" w:color="auto"/>
            <w:right w:val="none" w:sz="0" w:space="0" w:color="auto"/>
          </w:divBdr>
          <w:divsChild>
            <w:div w:id="996222709">
              <w:marLeft w:val="0"/>
              <w:marRight w:val="0"/>
              <w:marTop w:val="0"/>
              <w:marBottom w:val="0"/>
              <w:divBdr>
                <w:top w:val="none" w:sz="0" w:space="0" w:color="auto"/>
                <w:left w:val="none" w:sz="0" w:space="0" w:color="auto"/>
                <w:bottom w:val="none" w:sz="0" w:space="0" w:color="auto"/>
                <w:right w:val="none" w:sz="0" w:space="0" w:color="auto"/>
              </w:divBdr>
            </w:div>
            <w:div w:id="380443130">
              <w:marLeft w:val="0"/>
              <w:marRight w:val="0"/>
              <w:marTop w:val="0"/>
              <w:marBottom w:val="0"/>
              <w:divBdr>
                <w:top w:val="none" w:sz="0" w:space="0" w:color="auto"/>
                <w:left w:val="none" w:sz="0" w:space="0" w:color="auto"/>
                <w:bottom w:val="none" w:sz="0" w:space="0" w:color="auto"/>
                <w:right w:val="none" w:sz="0" w:space="0" w:color="auto"/>
              </w:divBdr>
            </w:div>
          </w:divsChild>
        </w:div>
        <w:div w:id="589776469">
          <w:marLeft w:val="0"/>
          <w:marRight w:val="0"/>
          <w:marTop w:val="0"/>
          <w:marBottom w:val="115"/>
          <w:divBdr>
            <w:top w:val="none" w:sz="0" w:space="0" w:color="auto"/>
            <w:left w:val="none" w:sz="0" w:space="0" w:color="auto"/>
            <w:bottom w:val="none" w:sz="0" w:space="0" w:color="auto"/>
            <w:right w:val="none" w:sz="0" w:space="0" w:color="auto"/>
          </w:divBdr>
          <w:divsChild>
            <w:div w:id="102119127">
              <w:marLeft w:val="0"/>
              <w:marRight w:val="0"/>
              <w:marTop w:val="0"/>
              <w:marBottom w:val="0"/>
              <w:divBdr>
                <w:top w:val="none" w:sz="0" w:space="0" w:color="auto"/>
                <w:left w:val="none" w:sz="0" w:space="0" w:color="auto"/>
                <w:bottom w:val="none" w:sz="0" w:space="0" w:color="auto"/>
                <w:right w:val="none" w:sz="0" w:space="0" w:color="auto"/>
              </w:divBdr>
            </w:div>
            <w:div w:id="16993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rosstat.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fin.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fin.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udget.gov.ru/" TargetMode="External"/><Relationship Id="rId4" Type="http://schemas.openxmlformats.org/officeDocument/2006/relationships/settings" Target="settings.xml"/><Relationship Id="rId9" Type="http://schemas.openxmlformats.org/officeDocument/2006/relationships/hyperlink" Target="http://ufo.ulntc.ru:80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B14B8-FA73-488E-8198-6D52AC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9095</Words>
  <Characters>51847</Characters>
  <Application>Microsoft Office Word</Application>
  <DocSecurity>0</DocSecurity>
  <Lines>432</Lines>
  <Paragraphs>121</Paragraphs>
  <ScaleCrop>false</ScaleCrop>
  <Company>Гарант-Сервис Симбирск</Company>
  <LinksUpToDate>false</LinksUpToDate>
  <CharactersWithSpaces>60821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U10</cp:lastModifiedBy>
  <cp:revision>42</cp:revision>
  <cp:lastPrinted>2020-09-08T07:55:00Z</cp:lastPrinted>
  <dcterms:created xsi:type="dcterms:W3CDTF">2023-11-22T10:43:00Z</dcterms:created>
  <dcterms:modified xsi:type="dcterms:W3CDTF">2023-11-24T06:56:00Z</dcterms:modified>
</cp:coreProperties>
</file>